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B3" w:rsidRDefault="00DC75B3" w:rsidP="00DC75B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DC75B3">
        <w:rPr>
          <w:rFonts w:ascii="Arial" w:eastAsia="Times New Roman" w:hAnsi="Arial" w:cs="Arial"/>
          <w:b/>
          <w:bCs/>
          <w:color w:val="2D2D2D"/>
          <w:spacing w:val="2"/>
          <w:kern w:val="36"/>
          <w:sz w:val="34"/>
          <w:szCs w:val="34"/>
          <w:lang w:eastAsia="ru-RU"/>
        </w:rPr>
        <w:t>Пигменты для бетонов и строительных растворов. Общие технические условия</w:t>
      </w:r>
      <w:r>
        <w:rPr>
          <w:rFonts w:ascii="Arial" w:eastAsia="Times New Roman" w:hAnsi="Arial" w:cs="Arial"/>
          <w:b/>
          <w:bCs/>
          <w:color w:val="2D2D2D"/>
          <w:spacing w:val="2"/>
          <w:kern w:val="36"/>
          <w:sz w:val="34"/>
          <w:szCs w:val="34"/>
          <w:lang w:eastAsia="ru-RU"/>
        </w:rPr>
        <w:t xml:space="preserve"> </w:t>
      </w:r>
    </w:p>
    <w:p w:rsidR="00DC75B3" w:rsidRPr="00DC75B3" w:rsidRDefault="00DC75B3" w:rsidP="00DC75B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DC75B3">
        <w:rPr>
          <w:rFonts w:ascii="Arial" w:eastAsia="Times New Roman" w:hAnsi="Arial" w:cs="Arial"/>
          <w:b/>
          <w:bCs/>
          <w:color w:val="2D2D2D"/>
          <w:spacing w:val="2"/>
          <w:kern w:val="36"/>
          <w:sz w:val="34"/>
          <w:szCs w:val="34"/>
          <w:lang w:eastAsia="ru-RU"/>
        </w:rPr>
        <w:t xml:space="preserve">ГОСТ </w:t>
      </w:r>
      <w:proofErr w:type="gramStart"/>
      <w:r w:rsidRPr="00DC75B3">
        <w:rPr>
          <w:rFonts w:ascii="Arial" w:eastAsia="Times New Roman" w:hAnsi="Arial" w:cs="Arial"/>
          <w:b/>
          <w:bCs/>
          <w:color w:val="2D2D2D"/>
          <w:spacing w:val="2"/>
          <w:kern w:val="36"/>
          <w:sz w:val="34"/>
          <w:szCs w:val="34"/>
          <w:lang w:eastAsia="ru-RU"/>
        </w:rPr>
        <w:t>Р</w:t>
      </w:r>
      <w:proofErr w:type="gramEnd"/>
      <w:r w:rsidRPr="00DC75B3">
        <w:rPr>
          <w:rFonts w:ascii="Arial" w:eastAsia="Times New Roman" w:hAnsi="Arial" w:cs="Arial"/>
          <w:b/>
          <w:bCs/>
          <w:color w:val="2D2D2D"/>
          <w:spacing w:val="2"/>
          <w:kern w:val="36"/>
          <w:sz w:val="34"/>
          <w:szCs w:val="34"/>
          <w:lang w:eastAsia="ru-RU"/>
        </w:rPr>
        <w:t xml:space="preserve"> 56585-2015</w:t>
      </w:r>
    </w:p>
    <w:p w:rsidR="00DC75B3" w:rsidRPr="00DC75B3" w:rsidRDefault="00DC75B3" w:rsidP="00DC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ГОСТ </w:t>
      </w:r>
      <w:proofErr w:type="gramStart"/>
      <w:r w:rsidRPr="00DC75B3">
        <w:rPr>
          <w:rFonts w:ascii="Arial" w:eastAsia="Times New Roman" w:hAnsi="Arial" w:cs="Arial"/>
          <w:color w:val="2D2D2D"/>
          <w:spacing w:val="2"/>
          <w:sz w:val="21"/>
          <w:szCs w:val="21"/>
          <w:lang w:eastAsia="ru-RU"/>
        </w:rPr>
        <w:t>Р</w:t>
      </w:r>
      <w:proofErr w:type="gramEnd"/>
      <w:r w:rsidRPr="00DC75B3">
        <w:rPr>
          <w:rFonts w:ascii="Arial" w:eastAsia="Times New Roman" w:hAnsi="Arial" w:cs="Arial"/>
          <w:color w:val="2D2D2D"/>
          <w:spacing w:val="2"/>
          <w:sz w:val="21"/>
          <w:szCs w:val="21"/>
          <w:lang w:eastAsia="ru-RU"/>
        </w:rPr>
        <w:t xml:space="preserve"> 56585-2015</w:t>
      </w:r>
    </w:p>
    <w:p w:rsidR="00DC75B3" w:rsidRPr="00DC75B3" w:rsidRDefault="00DC75B3" w:rsidP="00DC7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     </w:t>
      </w:r>
      <w:r w:rsidRPr="00DC75B3">
        <w:rPr>
          <w:rFonts w:ascii="Arial" w:eastAsia="Times New Roman" w:hAnsi="Arial" w:cs="Arial"/>
          <w:color w:val="3C3C3C"/>
          <w:spacing w:val="2"/>
          <w:sz w:val="31"/>
          <w:szCs w:val="31"/>
          <w:lang w:eastAsia="ru-RU"/>
        </w:rPr>
        <w:br/>
        <w:t>     </w:t>
      </w:r>
      <w:r w:rsidRPr="00DC75B3">
        <w:rPr>
          <w:rFonts w:ascii="Arial" w:eastAsia="Times New Roman" w:hAnsi="Arial" w:cs="Arial"/>
          <w:color w:val="3C3C3C"/>
          <w:spacing w:val="2"/>
          <w:sz w:val="31"/>
          <w:szCs w:val="31"/>
          <w:lang w:eastAsia="ru-RU"/>
        </w:rPr>
        <w:br/>
        <w:t>НАЦИОНАЛЬНЫЙ СТАНДАРТ РОССИЙСКОЙ ФЕДЕРАЦИИ</w:t>
      </w:r>
    </w:p>
    <w:p w:rsidR="00DC75B3" w:rsidRPr="00DC75B3" w:rsidRDefault="00DC75B3" w:rsidP="00DC7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     </w:t>
      </w:r>
      <w:r w:rsidRPr="00DC75B3">
        <w:rPr>
          <w:rFonts w:ascii="Arial" w:eastAsia="Times New Roman" w:hAnsi="Arial" w:cs="Arial"/>
          <w:color w:val="3C3C3C"/>
          <w:spacing w:val="2"/>
          <w:sz w:val="31"/>
          <w:szCs w:val="31"/>
          <w:lang w:eastAsia="ru-RU"/>
        </w:rPr>
        <w:br/>
        <w:t>     </w:t>
      </w:r>
      <w:r w:rsidRPr="00DC75B3">
        <w:rPr>
          <w:rFonts w:ascii="Arial" w:eastAsia="Times New Roman" w:hAnsi="Arial" w:cs="Arial"/>
          <w:color w:val="3C3C3C"/>
          <w:spacing w:val="2"/>
          <w:sz w:val="31"/>
          <w:szCs w:val="31"/>
          <w:lang w:eastAsia="ru-RU"/>
        </w:rPr>
        <w:br/>
        <w:t>ПИГМЕНТЫ ДЛЯ БЕТОНОВ И СТРОИТЕЛЬНЫХ РАСТВОРОВ</w:t>
      </w:r>
    </w:p>
    <w:p w:rsidR="00DC75B3" w:rsidRPr="00DC75B3" w:rsidRDefault="00DC75B3" w:rsidP="00DC75B3">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DC75B3">
        <w:rPr>
          <w:rFonts w:ascii="Arial" w:eastAsia="Times New Roman" w:hAnsi="Arial" w:cs="Arial"/>
          <w:color w:val="3C3C3C"/>
          <w:spacing w:val="2"/>
          <w:sz w:val="31"/>
          <w:szCs w:val="31"/>
          <w:lang w:eastAsia="ru-RU"/>
        </w:rPr>
        <w:t>Общие</w:t>
      </w:r>
      <w:r w:rsidRPr="00DC75B3">
        <w:rPr>
          <w:rFonts w:ascii="Arial" w:eastAsia="Times New Roman" w:hAnsi="Arial" w:cs="Arial"/>
          <w:color w:val="3C3C3C"/>
          <w:spacing w:val="2"/>
          <w:sz w:val="31"/>
          <w:szCs w:val="31"/>
          <w:lang w:val="en-US" w:eastAsia="ru-RU"/>
        </w:rPr>
        <w:t xml:space="preserve"> </w:t>
      </w:r>
      <w:r w:rsidRPr="00DC75B3">
        <w:rPr>
          <w:rFonts w:ascii="Arial" w:eastAsia="Times New Roman" w:hAnsi="Arial" w:cs="Arial"/>
          <w:color w:val="3C3C3C"/>
          <w:spacing w:val="2"/>
          <w:sz w:val="31"/>
          <w:szCs w:val="31"/>
          <w:lang w:eastAsia="ru-RU"/>
        </w:rPr>
        <w:t>технические</w:t>
      </w:r>
      <w:r w:rsidRPr="00DC75B3">
        <w:rPr>
          <w:rFonts w:ascii="Arial" w:eastAsia="Times New Roman" w:hAnsi="Arial" w:cs="Arial"/>
          <w:color w:val="3C3C3C"/>
          <w:spacing w:val="2"/>
          <w:sz w:val="31"/>
          <w:szCs w:val="31"/>
          <w:lang w:val="en-US" w:eastAsia="ru-RU"/>
        </w:rPr>
        <w:t xml:space="preserve"> </w:t>
      </w:r>
      <w:r w:rsidRPr="00DC75B3">
        <w:rPr>
          <w:rFonts w:ascii="Arial" w:eastAsia="Times New Roman" w:hAnsi="Arial" w:cs="Arial"/>
          <w:color w:val="3C3C3C"/>
          <w:spacing w:val="2"/>
          <w:sz w:val="31"/>
          <w:szCs w:val="31"/>
          <w:lang w:eastAsia="ru-RU"/>
        </w:rPr>
        <w:t>условия</w:t>
      </w:r>
    </w:p>
    <w:p w:rsidR="00DC75B3" w:rsidRPr="00DC75B3" w:rsidRDefault="00DC75B3" w:rsidP="00DC75B3">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DC75B3">
        <w:rPr>
          <w:rFonts w:ascii="Arial" w:eastAsia="Times New Roman" w:hAnsi="Arial" w:cs="Arial"/>
          <w:color w:val="3C3C3C"/>
          <w:spacing w:val="2"/>
          <w:sz w:val="31"/>
          <w:szCs w:val="31"/>
          <w:lang w:val="en-US" w:eastAsia="ru-RU"/>
        </w:rPr>
        <w:t>     </w:t>
      </w:r>
      <w:r w:rsidRPr="00DC75B3">
        <w:rPr>
          <w:rFonts w:ascii="Arial" w:eastAsia="Times New Roman" w:hAnsi="Arial" w:cs="Arial"/>
          <w:color w:val="3C3C3C"/>
          <w:spacing w:val="2"/>
          <w:sz w:val="31"/>
          <w:szCs w:val="31"/>
          <w:lang w:val="en-US" w:eastAsia="ru-RU"/>
        </w:rPr>
        <w:br/>
      </w:r>
      <w:proofErr w:type="gramStart"/>
      <w:r w:rsidRPr="00DC75B3">
        <w:rPr>
          <w:rFonts w:ascii="Arial" w:eastAsia="Times New Roman" w:hAnsi="Arial" w:cs="Arial"/>
          <w:color w:val="3C3C3C"/>
          <w:spacing w:val="2"/>
          <w:sz w:val="31"/>
          <w:szCs w:val="31"/>
          <w:lang w:val="en-US" w:eastAsia="ru-RU"/>
        </w:rPr>
        <w:t>Pigments for concretes and mortars.</w:t>
      </w:r>
      <w:proofErr w:type="gramEnd"/>
      <w:r w:rsidRPr="00DC75B3">
        <w:rPr>
          <w:rFonts w:ascii="Arial" w:eastAsia="Times New Roman" w:hAnsi="Arial" w:cs="Arial"/>
          <w:color w:val="3C3C3C"/>
          <w:spacing w:val="2"/>
          <w:sz w:val="31"/>
          <w:szCs w:val="31"/>
          <w:lang w:val="en-US" w:eastAsia="ru-RU"/>
        </w:rPr>
        <w:t xml:space="preserve"> General specifications</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DC75B3">
        <w:rPr>
          <w:rFonts w:ascii="Arial" w:eastAsia="Times New Roman" w:hAnsi="Arial" w:cs="Arial"/>
          <w:color w:val="2D2D2D"/>
          <w:spacing w:val="2"/>
          <w:sz w:val="21"/>
          <w:szCs w:val="21"/>
          <w:lang w:val="en-US" w:eastAsia="ru-RU"/>
        </w:rPr>
        <w:br/>
      </w:r>
      <w:r w:rsidRPr="00DC75B3">
        <w:rPr>
          <w:rFonts w:ascii="Arial" w:eastAsia="Times New Roman" w:hAnsi="Arial" w:cs="Arial"/>
          <w:color w:val="2D2D2D"/>
          <w:spacing w:val="2"/>
          <w:sz w:val="21"/>
          <w:szCs w:val="21"/>
          <w:lang w:val="en-US" w:eastAsia="ru-RU"/>
        </w:rPr>
        <w:br/>
      </w:r>
      <w:r w:rsidRPr="00DC75B3">
        <w:rPr>
          <w:rFonts w:ascii="Arial" w:eastAsia="Times New Roman" w:hAnsi="Arial" w:cs="Arial"/>
          <w:color w:val="2D2D2D"/>
          <w:spacing w:val="2"/>
          <w:sz w:val="21"/>
          <w:szCs w:val="21"/>
          <w:lang w:eastAsia="ru-RU"/>
        </w:rPr>
        <w:t>ОКС</w:t>
      </w:r>
      <w:r w:rsidRPr="00DC75B3">
        <w:rPr>
          <w:rFonts w:ascii="Arial" w:eastAsia="Times New Roman" w:hAnsi="Arial" w:cs="Arial"/>
          <w:color w:val="2D2D2D"/>
          <w:spacing w:val="2"/>
          <w:sz w:val="21"/>
          <w:szCs w:val="21"/>
          <w:lang w:val="en-US" w:eastAsia="ru-RU"/>
        </w:rPr>
        <w:t xml:space="preserve"> 87.060.10</w:t>
      </w:r>
      <w:r w:rsidRPr="00DC75B3">
        <w:rPr>
          <w:rFonts w:ascii="Arial" w:eastAsia="Times New Roman" w:hAnsi="Arial" w:cs="Arial"/>
          <w:color w:val="2D2D2D"/>
          <w:spacing w:val="2"/>
          <w:sz w:val="21"/>
          <w:szCs w:val="21"/>
          <w:lang w:val="en-US" w:eastAsia="ru-RU"/>
        </w:rPr>
        <w:br/>
      </w:r>
      <w:r w:rsidRPr="00DC75B3">
        <w:rPr>
          <w:rFonts w:ascii="Arial" w:eastAsia="Times New Roman" w:hAnsi="Arial" w:cs="Arial"/>
          <w:color w:val="2D2D2D"/>
          <w:spacing w:val="2"/>
          <w:sz w:val="21"/>
          <w:szCs w:val="21"/>
          <w:lang w:eastAsia="ru-RU"/>
        </w:rPr>
        <w:t>ОКСТУ</w:t>
      </w:r>
      <w:r w:rsidRPr="00DC75B3">
        <w:rPr>
          <w:rFonts w:ascii="Arial" w:eastAsia="Times New Roman" w:hAnsi="Arial" w:cs="Arial"/>
          <w:color w:val="2D2D2D"/>
          <w:spacing w:val="2"/>
          <w:sz w:val="21"/>
          <w:szCs w:val="21"/>
          <w:lang w:val="en-US" w:eastAsia="ru-RU"/>
        </w:rPr>
        <w:t xml:space="preserve"> 2320</w:t>
      </w:r>
    </w:p>
    <w:p w:rsidR="00DC75B3" w:rsidRPr="00DC75B3" w:rsidRDefault="00DC75B3" w:rsidP="00DC75B3">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DC75B3">
        <w:rPr>
          <w:rFonts w:ascii="Arial" w:eastAsia="Times New Roman" w:hAnsi="Arial" w:cs="Arial"/>
          <w:color w:val="2D2D2D"/>
          <w:spacing w:val="2"/>
          <w:sz w:val="21"/>
          <w:szCs w:val="21"/>
          <w:lang w:eastAsia="ru-RU"/>
        </w:rPr>
        <w:t>Дата</w:t>
      </w:r>
      <w:r w:rsidRPr="00DC75B3">
        <w:rPr>
          <w:rFonts w:ascii="Arial" w:eastAsia="Times New Roman" w:hAnsi="Arial" w:cs="Arial"/>
          <w:color w:val="2D2D2D"/>
          <w:spacing w:val="2"/>
          <w:sz w:val="21"/>
          <w:szCs w:val="21"/>
          <w:lang w:val="en-US" w:eastAsia="ru-RU"/>
        </w:rPr>
        <w:t xml:space="preserve"> </w:t>
      </w:r>
      <w:r w:rsidRPr="00DC75B3">
        <w:rPr>
          <w:rFonts w:ascii="Arial" w:eastAsia="Times New Roman" w:hAnsi="Arial" w:cs="Arial"/>
          <w:color w:val="2D2D2D"/>
          <w:spacing w:val="2"/>
          <w:sz w:val="21"/>
          <w:szCs w:val="21"/>
          <w:lang w:eastAsia="ru-RU"/>
        </w:rPr>
        <w:t>введения</w:t>
      </w:r>
      <w:r w:rsidRPr="00DC75B3">
        <w:rPr>
          <w:rFonts w:ascii="Arial" w:eastAsia="Times New Roman" w:hAnsi="Arial" w:cs="Arial"/>
          <w:color w:val="2D2D2D"/>
          <w:spacing w:val="2"/>
          <w:sz w:val="21"/>
          <w:szCs w:val="21"/>
          <w:lang w:val="en-US" w:eastAsia="ru-RU"/>
        </w:rPr>
        <w:t xml:space="preserve"> 2016-04-01</w:t>
      </w:r>
    </w:p>
    <w:p w:rsidR="00DC75B3" w:rsidRPr="00DC75B3" w:rsidRDefault="00DC75B3" w:rsidP="00DC7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val="en-US" w:eastAsia="ru-RU"/>
        </w:rPr>
        <w:t>     </w:t>
      </w:r>
      <w:r w:rsidRPr="00DC75B3">
        <w:rPr>
          <w:rFonts w:ascii="Arial" w:eastAsia="Times New Roman" w:hAnsi="Arial" w:cs="Arial"/>
          <w:color w:val="3C3C3C"/>
          <w:spacing w:val="2"/>
          <w:sz w:val="31"/>
          <w:szCs w:val="31"/>
          <w:lang w:eastAsia="ru-RU"/>
        </w:rPr>
        <w:br/>
      </w:r>
      <w:r w:rsidRPr="00DC75B3">
        <w:rPr>
          <w:rFonts w:ascii="Arial" w:eastAsia="Times New Roman" w:hAnsi="Arial" w:cs="Arial"/>
          <w:color w:val="3C3C3C"/>
          <w:spacing w:val="2"/>
          <w:sz w:val="31"/>
          <w:szCs w:val="31"/>
          <w:lang w:val="en-US" w:eastAsia="ru-RU"/>
        </w:rPr>
        <w:t>     </w:t>
      </w:r>
      <w:r w:rsidRPr="00DC75B3">
        <w:rPr>
          <w:rFonts w:ascii="Arial" w:eastAsia="Times New Roman" w:hAnsi="Arial" w:cs="Arial"/>
          <w:color w:val="3C3C3C"/>
          <w:spacing w:val="2"/>
          <w:sz w:val="31"/>
          <w:szCs w:val="31"/>
          <w:lang w:eastAsia="ru-RU"/>
        </w:rPr>
        <w:br/>
        <w:t>Предисловие</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1 </w:t>
      </w:r>
      <w:proofErr w:type="gramStart"/>
      <w:r w:rsidRPr="00DC75B3">
        <w:rPr>
          <w:rFonts w:ascii="Arial" w:eastAsia="Times New Roman" w:hAnsi="Arial" w:cs="Arial"/>
          <w:color w:val="2D2D2D"/>
          <w:spacing w:val="2"/>
          <w:sz w:val="21"/>
          <w:szCs w:val="21"/>
          <w:lang w:eastAsia="ru-RU"/>
        </w:rPr>
        <w:t>РАЗРАБОТАН</w:t>
      </w:r>
      <w:proofErr w:type="gramEnd"/>
      <w:r w:rsidRPr="00DC75B3">
        <w:rPr>
          <w:rFonts w:ascii="Arial" w:eastAsia="Times New Roman" w:hAnsi="Arial" w:cs="Arial"/>
          <w:color w:val="2D2D2D"/>
          <w:spacing w:val="2"/>
          <w:sz w:val="21"/>
          <w:szCs w:val="21"/>
          <w:lang w:eastAsia="ru-RU"/>
        </w:rPr>
        <w:t xml:space="preserve"> Научно-исследовательским, проектно-конструкторским и технологическим институтом бетона и железобетона имени </w:t>
      </w:r>
      <w:proofErr w:type="spellStart"/>
      <w:r w:rsidRPr="00DC75B3">
        <w:rPr>
          <w:rFonts w:ascii="Arial" w:eastAsia="Times New Roman" w:hAnsi="Arial" w:cs="Arial"/>
          <w:color w:val="2D2D2D"/>
          <w:spacing w:val="2"/>
          <w:sz w:val="21"/>
          <w:szCs w:val="21"/>
          <w:lang w:eastAsia="ru-RU"/>
        </w:rPr>
        <w:t>А.А.Гвоздева</w:t>
      </w:r>
      <w:proofErr w:type="spellEnd"/>
      <w:r w:rsidRPr="00DC75B3">
        <w:rPr>
          <w:rFonts w:ascii="Arial" w:eastAsia="Times New Roman" w:hAnsi="Arial" w:cs="Arial"/>
          <w:color w:val="2D2D2D"/>
          <w:spacing w:val="2"/>
          <w:sz w:val="21"/>
          <w:szCs w:val="21"/>
          <w:lang w:eastAsia="ru-RU"/>
        </w:rPr>
        <w:t xml:space="preserve"> (НИИЖБ </w:t>
      </w:r>
      <w:proofErr w:type="spellStart"/>
      <w:r w:rsidRPr="00DC75B3">
        <w:rPr>
          <w:rFonts w:ascii="Arial" w:eastAsia="Times New Roman" w:hAnsi="Arial" w:cs="Arial"/>
          <w:color w:val="2D2D2D"/>
          <w:spacing w:val="2"/>
          <w:sz w:val="21"/>
          <w:szCs w:val="21"/>
          <w:lang w:eastAsia="ru-RU"/>
        </w:rPr>
        <w:t>им.А.А.Гвоздева</w:t>
      </w:r>
      <w:proofErr w:type="spellEnd"/>
      <w:r w:rsidRPr="00DC75B3">
        <w:rPr>
          <w:rFonts w:ascii="Arial" w:eastAsia="Times New Roman" w:hAnsi="Arial" w:cs="Arial"/>
          <w:color w:val="2D2D2D"/>
          <w:spacing w:val="2"/>
          <w:sz w:val="21"/>
          <w:szCs w:val="21"/>
          <w:lang w:eastAsia="ru-RU"/>
        </w:rPr>
        <w:t>) - структурным подразделением АО НИЦ "Строительство"</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2 </w:t>
      </w:r>
      <w:proofErr w:type="gramStart"/>
      <w:r w:rsidRPr="00DC75B3">
        <w:rPr>
          <w:rFonts w:ascii="Arial" w:eastAsia="Times New Roman" w:hAnsi="Arial" w:cs="Arial"/>
          <w:color w:val="2D2D2D"/>
          <w:spacing w:val="2"/>
          <w:sz w:val="21"/>
          <w:szCs w:val="21"/>
          <w:lang w:eastAsia="ru-RU"/>
        </w:rPr>
        <w:t>ВНЕСЕН</w:t>
      </w:r>
      <w:proofErr w:type="gramEnd"/>
      <w:r w:rsidRPr="00DC75B3">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 УТВЕРЖДЕН И ВВЕДЕН В ДЕЙСТВИЕ </w:t>
      </w:r>
      <w:hyperlink r:id="rId6" w:history="1">
        <w:r w:rsidRPr="00DC75B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25 сентября 2015 г. N 1379-ст</w:t>
        </w:r>
      </w:hyperlink>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w:t>
      </w:r>
      <w:proofErr w:type="gramStart"/>
      <w:r w:rsidRPr="00DC75B3">
        <w:rPr>
          <w:rFonts w:ascii="Arial" w:eastAsia="Times New Roman" w:hAnsi="Arial" w:cs="Arial"/>
          <w:color w:val="2D2D2D"/>
          <w:spacing w:val="2"/>
          <w:sz w:val="21"/>
          <w:szCs w:val="21"/>
          <w:lang w:eastAsia="ru-RU"/>
        </w:rPr>
        <w:t xml:space="preserve"> В</w:t>
      </w:r>
      <w:proofErr w:type="gramEnd"/>
      <w:r w:rsidRPr="00DC75B3">
        <w:rPr>
          <w:rFonts w:ascii="Arial" w:eastAsia="Times New Roman" w:hAnsi="Arial" w:cs="Arial"/>
          <w:color w:val="2D2D2D"/>
          <w:spacing w:val="2"/>
          <w:sz w:val="21"/>
          <w:szCs w:val="21"/>
          <w:lang w:eastAsia="ru-RU"/>
        </w:rPr>
        <w:t xml:space="preserve"> настоящем стандарте учтены основные нормативные положения европейского стандарта ЕН 12878:2014* "Пигменты для окрашивания строительных материалов на основе цемента и/или извести. </w:t>
      </w:r>
      <w:proofErr w:type="gramStart"/>
      <w:r w:rsidRPr="00DC75B3">
        <w:rPr>
          <w:rFonts w:ascii="Arial" w:eastAsia="Times New Roman" w:hAnsi="Arial" w:cs="Arial"/>
          <w:color w:val="2D2D2D"/>
          <w:spacing w:val="2"/>
          <w:sz w:val="21"/>
          <w:szCs w:val="21"/>
          <w:lang w:eastAsia="ru-RU"/>
        </w:rPr>
        <w:t>Технические условия и методы испытаний" (EN 12878:2014 "</w:t>
      </w:r>
      <w:proofErr w:type="spellStart"/>
      <w:r w:rsidRPr="00DC75B3">
        <w:rPr>
          <w:rFonts w:ascii="Arial" w:eastAsia="Times New Roman" w:hAnsi="Arial" w:cs="Arial"/>
          <w:color w:val="2D2D2D"/>
          <w:spacing w:val="2"/>
          <w:sz w:val="21"/>
          <w:szCs w:val="21"/>
          <w:lang w:eastAsia="ru-RU"/>
        </w:rPr>
        <w:t>Pigments</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for</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the</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colouring</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of</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building</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materials</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based</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on</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cement</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and</w:t>
      </w:r>
      <w:proofErr w:type="spellEnd"/>
      <w:r w:rsidRPr="00DC75B3">
        <w:rPr>
          <w:rFonts w:ascii="Arial" w:eastAsia="Times New Roman" w:hAnsi="Arial" w:cs="Arial"/>
          <w:color w:val="2D2D2D"/>
          <w:spacing w:val="2"/>
          <w:sz w:val="21"/>
          <w:szCs w:val="21"/>
          <w:lang w:eastAsia="ru-RU"/>
        </w:rPr>
        <w:t>/</w:t>
      </w:r>
      <w:proofErr w:type="spellStart"/>
      <w:r w:rsidRPr="00DC75B3">
        <w:rPr>
          <w:rFonts w:ascii="Arial" w:eastAsia="Times New Roman" w:hAnsi="Arial" w:cs="Arial"/>
          <w:color w:val="2D2D2D"/>
          <w:spacing w:val="2"/>
          <w:sz w:val="21"/>
          <w:szCs w:val="21"/>
          <w:lang w:eastAsia="ru-RU"/>
        </w:rPr>
        <w:t>or</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lime</w:t>
      </w:r>
      <w:proofErr w:type="spellEnd"/>
      <w:r w:rsidRPr="00DC75B3">
        <w:rPr>
          <w:rFonts w:ascii="Arial" w:eastAsia="Times New Roman" w:hAnsi="Arial" w:cs="Arial"/>
          <w:color w:val="2D2D2D"/>
          <w:spacing w:val="2"/>
          <w:sz w:val="21"/>
          <w:szCs w:val="21"/>
          <w:lang w:eastAsia="ru-RU"/>
        </w:rPr>
        <w:t xml:space="preserve"> - </w:t>
      </w:r>
      <w:proofErr w:type="spellStart"/>
      <w:r w:rsidRPr="00DC75B3">
        <w:rPr>
          <w:rFonts w:ascii="Arial" w:eastAsia="Times New Roman" w:hAnsi="Arial" w:cs="Arial"/>
          <w:color w:val="2D2D2D"/>
          <w:spacing w:val="2"/>
          <w:sz w:val="21"/>
          <w:szCs w:val="21"/>
          <w:lang w:eastAsia="ru-RU"/>
        </w:rPr>
        <w:t>Specifications</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and</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methods</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of</w:t>
      </w:r>
      <w:proofErr w:type="spellEnd"/>
      <w:r w:rsidRPr="00DC75B3">
        <w:rPr>
          <w:rFonts w:ascii="Arial" w:eastAsia="Times New Roman" w:hAnsi="Arial" w:cs="Arial"/>
          <w:color w:val="2D2D2D"/>
          <w:spacing w:val="2"/>
          <w:sz w:val="21"/>
          <w:szCs w:val="21"/>
          <w:lang w:eastAsia="ru-RU"/>
        </w:rPr>
        <w:t xml:space="preserve"> </w:t>
      </w:r>
      <w:proofErr w:type="spellStart"/>
      <w:r w:rsidRPr="00DC75B3">
        <w:rPr>
          <w:rFonts w:ascii="Arial" w:eastAsia="Times New Roman" w:hAnsi="Arial" w:cs="Arial"/>
          <w:color w:val="2D2D2D"/>
          <w:spacing w:val="2"/>
          <w:sz w:val="21"/>
          <w:szCs w:val="21"/>
          <w:lang w:eastAsia="ru-RU"/>
        </w:rPr>
        <w:t>test</w:t>
      </w:r>
      <w:proofErr w:type="spellEnd"/>
      <w:r w:rsidRPr="00DC75B3">
        <w:rPr>
          <w:rFonts w:ascii="Arial" w:eastAsia="Times New Roman" w:hAnsi="Arial" w:cs="Arial"/>
          <w:color w:val="2D2D2D"/>
          <w:spacing w:val="2"/>
          <w:sz w:val="21"/>
          <w:szCs w:val="21"/>
          <w:lang w:eastAsia="ru-RU"/>
        </w:rPr>
        <w:t>", NEQ)</w:t>
      </w:r>
      <w:r w:rsidRPr="00DC75B3">
        <w:rPr>
          <w:rFonts w:ascii="Arial" w:eastAsia="Times New Roman" w:hAnsi="Arial" w:cs="Arial"/>
          <w:color w:val="2D2D2D"/>
          <w:spacing w:val="2"/>
          <w:sz w:val="21"/>
          <w:szCs w:val="21"/>
          <w:lang w:eastAsia="ru-RU"/>
        </w:rPr>
        <w:br/>
        <w:t>________________</w:t>
      </w:r>
      <w:r w:rsidRPr="00DC75B3">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7" w:history="1">
        <w:r w:rsidRPr="00DC75B3">
          <w:rPr>
            <w:rFonts w:ascii="Arial" w:eastAsia="Times New Roman" w:hAnsi="Arial" w:cs="Arial"/>
            <w:color w:val="00466E"/>
            <w:spacing w:val="2"/>
            <w:sz w:val="21"/>
            <w:szCs w:val="21"/>
            <w:u w:val="single"/>
            <w:lang w:eastAsia="ru-RU"/>
          </w:rPr>
          <w:t>http://shop.cntd.ru</w:t>
        </w:r>
      </w:hyperlink>
      <w:r w:rsidRPr="00DC75B3">
        <w:rPr>
          <w:rFonts w:ascii="Arial" w:eastAsia="Times New Roman" w:hAnsi="Arial" w:cs="Arial"/>
          <w:color w:val="2D2D2D"/>
          <w:spacing w:val="2"/>
          <w:sz w:val="21"/>
          <w:szCs w:val="21"/>
          <w:lang w:eastAsia="ru-RU"/>
        </w:rPr>
        <w:t>. - Примечание изготовителя базы данных. </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roofErr w:type="gramEnd"/>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lastRenderedPageBreak/>
        <w:t>5 ВВЕДЕН ВПЕРВЫЕ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r w:rsidRPr="00DC75B3">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8" w:history="1">
        <w:r w:rsidRPr="00DC75B3">
          <w:rPr>
            <w:rFonts w:ascii="Arial" w:eastAsia="Times New Roman" w:hAnsi="Arial" w:cs="Arial"/>
            <w:color w:val="00466E"/>
            <w:spacing w:val="2"/>
            <w:sz w:val="21"/>
            <w:szCs w:val="21"/>
            <w:u w:val="single"/>
            <w:lang w:eastAsia="ru-RU"/>
          </w:rPr>
          <w:t>ГОСТ Р 1.0-2012</w:t>
        </w:r>
      </w:hyperlink>
      <w:r w:rsidRPr="00DC75B3">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     1 Область применения</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 xml:space="preserve">Настоящий стандарт распространяется на пигменты, применяемые для окрашивания бетонов и строительных растворов, изготовленных на </w:t>
      </w:r>
      <w:proofErr w:type="gramStart"/>
      <w:r w:rsidRPr="00DC75B3">
        <w:rPr>
          <w:rFonts w:ascii="Arial" w:eastAsia="Times New Roman" w:hAnsi="Arial" w:cs="Arial"/>
          <w:color w:val="2D2D2D"/>
          <w:spacing w:val="2"/>
          <w:sz w:val="21"/>
          <w:szCs w:val="21"/>
          <w:lang w:eastAsia="ru-RU"/>
        </w:rPr>
        <w:t>цементном</w:t>
      </w:r>
      <w:proofErr w:type="gramEnd"/>
      <w:r w:rsidRPr="00DC75B3">
        <w:rPr>
          <w:rFonts w:ascii="Arial" w:eastAsia="Times New Roman" w:hAnsi="Arial" w:cs="Arial"/>
          <w:color w:val="2D2D2D"/>
          <w:spacing w:val="2"/>
          <w:sz w:val="21"/>
          <w:szCs w:val="21"/>
          <w:lang w:eastAsia="ru-RU"/>
        </w:rPr>
        <w:t xml:space="preserve"> и цементно-известковом вяжущем, и устанавливает общие технические требования к пигментам, требования безопасности и охраны окружающей среды, методы испытаний, правила приемки, маркировки, упаковки, транспортирования и хранения, гарантии изготовителя.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Требования настоящего стандарта следует учитывать при разработке стандартов и технических условий, по которым изготовляют пигменты конкретных видов и в которых устанавливается перечень нормируемых показателей качества, обеспечивающих технологическую и техническую эффективность пигментов конкретного вида в бетонах и строительных растворах, а также при разработке технологической и технической документации на их применение.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В случае использования в качестве пигментов для бетонов и строительных растворов веществ, выпускаемых промышленностью для других целей, в стандартах или технических условиях на применение этих веществ в качестве пигментов для бетонов и строительных растворов должен быть установлен перечень нормируемых показателей качества в соответствии с 4.3.</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2 Нормативные ссылки</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9" w:history="1">
        <w:r w:rsidRPr="00DC75B3">
          <w:rPr>
            <w:rFonts w:ascii="Arial" w:eastAsia="Times New Roman" w:hAnsi="Arial" w:cs="Arial"/>
            <w:color w:val="00466E"/>
            <w:spacing w:val="2"/>
            <w:sz w:val="21"/>
            <w:szCs w:val="21"/>
            <w:u w:val="single"/>
            <w:lang w:eastAsia="ru-RU"/>
          </w:rPr>
          <w:t>ГОСТ 12.1.007-76</w:t>
        </w:r>
      </w:hyperlink>
      <w:r w:rsidRPr="00DC75B3">
        <w:rPr>
          <w:rFonts w:ascii="Arial" w:eastAsia="Times New Roman" w:hAnsi="Arial" w:cs="Arial"/>
          <w:color w:val="2D2D2D"/>
          <w:spacing w:val="2"/>
          <w:sz w:val="21"/>
          <w:szCs w:val="21"/>
          <w:lang w:eastAsia="ru-RU"/>
        </w:rPr>
        <w:t xml:space="preserve"> Система стандартов безопасности труда. Вредные вещества. </w:t>
      </w:r>
      <w:r w:rsidRPr="00DC75B3">
        <w:rPr>
          <w:rFonts w:ascii="Arial" w:eastAsia="Times New Roman" w:hAnsi="Arial" w:cs="Arial"/>
          <w:color w:val="2D2D2D"/>
          <w:spacing w:val="2"/>
          <w:sz w:val="21"/>
          <w:szCs w:val="21"/>
          <w:lang w:eastAsia="ru-RU"/>
        </w:rPr>
        <w:lastRenderedPageBreak/>
        <w:t>Классификация и общие требования безопасности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0" w:history="1">
        <w:r w:rsidRPr="00DC75B3">
          <w:rPr>
            <w:rFonts w:ascii="Arial" w:eastAsia="Times New Roman" w:hAnsi="Arial" w:cs="Arial"/>
            <w:color w:val="00466E"/>
            <w:spacing w:val="2"/>
            <w:sz w:val="21"/>
            <w:szCs w:val="21"/>
            <w:u w:val="single"/>
            <w:lang w:eastAsia="ru-RU"/>
          </w:rPr>
          <w:t>ГОСТ 12.4.011-89</w:t>
        </w:r>
      </w:hyperlink>
      <w:r w:rsidRPr="00DC75B3">
        <w:rPr>
          <w:rFonts w:ascii="Arial" w:eastAsia="Times New Roman" w:hAnsi="Arial" w:cs="Arial"/>
          <w:color w:val="2D2D2D"/>
          <w:spacing w:val="2"/>
          <w:sz w:val="21"/>
          <w:szCs w:val="21"/>
          <w:lang w:eastAsia="ru-RU"/>
        </w:rPr>
        <w:t xml:space="preserve"> Система стандартов безопасности труда. Средства защиты </w:t>
      </w:r>
      <w:proofErr w:type="gramStart"/>
      <w:r w:rsidRPr="00DC75B3">
        <w:rPr>
          <w:rFonts w:ascii="Arial" w:eastAsia="Times New Roman" w:hAnsi="Arial" w:cs="Arial"/>
          <w:color w:val="2D2D2D"/>
          <w:spacing w:val="2"/>
          <w:sz w:val="21"/>
          <w:szCs w:val="21"/>
          <w:lang w:eastAsia="ru-RU"/>
        </w:rPr>
        <w:t>работающих</w:t>
      </w:r>
      <w:proofErr w:type="gramEnd"/>
      <w:r w:rsidRPr="00DC75B3">
        <w:rPr>
          <w:rFonts w:ascii="Arial" w:eastAsia="Times New Roman" w:hAnsi="Arial" w:cs="Arial"/>
          <w:color w:val="2D2D2D"/>
          <w:spacing w:val="2"/>
          <w:sz w:val="21"/>
          <w:szCs w:val="21"/>
          <w:lang w:eastAsia="ru-RU"/>
        </w:rPr>
        <w:t>. Общие требования и классификация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1" w:history="1">
        <w:r w:rsidRPr="00DC75B3">
          <w:rPr>
            <w:rFonts w:ascii="Arial" w:eastAsia="Times New Roman" w:hAnsi="Arial" w:cs="Arial"/>
            <w:color w:val="00466E"/>
            <w:spacing w:val="2"/>
            <w:sz w:val="21"/>
            <w:szCs w:val="21"/>
            <w:u w:val="single"/>
            <w:lang w:eastAsia="ru-RU"/>
          </w:rPr>
          <w:t>ГОСТ 12.4.021-75</w:t>
        </w:r>
      </w:hyperlink>
      <w:r w:rsidRPr="00DC75B3">
        <w:rPr>
          <w:rFonts w:ascii="Arial" w:eastAsia="Times New Roman" w:hAnsi="Arial" w:cs="Arial"/>
          <w:color w:val="2D2D2D"/>
          <w:spacing w:val="2"/>
          <w:sz w:val="21"/>
          <w:szCs w:val="21"/>
          <w:lang w:eastAsia="ru-RU"/>
        </w:rPr>
        <w:t> Система стандартов безопасности труда. Системы вентиляционные. Общие требования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2" w:history="1">
        <w:r w:rsidRPr="00DC75B3">
          <w:rPr>
            <w:rFonts w:ascii="Arial" w:eastAsia="Times New Roman" w:hAnsi="Arial" w:cs="Arial"/>
            <w:color w:val="00466E"/>
            <w:spacing w:val="2"/>
            <w:sz w:val="21"/>
            <w:szCs w:val="21"/>
            <w:u w:val="single"/>
            <w:lang w:eastAsia="ru-RU"/>
          </w:rPr>
          <w:t>ГОСТ 12.4.028-76</w:t>
        </w:r>
      </w:hyperlink>
      <w:r w:rsidRPr="00DC75B3">
        <w:rPr>
          <w:rFonts w:ascii="Arial" w:eastAsia="Times New Roman" w:hAnsi="Arial" w:cs="Arial"/>
          <w:color w:val="2D2D2D"/>
          <w:spacing w:val="2"/>
          <w:sz w:val="21"/>
          <w:szCs w:val="21"/>
          <w:lang w:eastAsia="ru-RU"/>
        </w:rPr>
        <w:t> Система стандартов безопасности труда. Респираторы ШБ-1 "Лепесток". 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3" w:history="1">
        <w:r w:rsidRPr="00DC75B3">
          <w:rPr>
            <w:rFonts w:ascii="Arial" w:eastAsia="Times New Roman" w:hAnsi="Arial" w:cs="Arial"/>
            <w:color w:val="00466E"/>
            <w:spacing w:val="2"/>
            <w:sz w:val="21"/>
            <w:szCs w:val="21"/>
            <w:u w:val="single"/>
            <w:lang w:eastAsia="ru-RU"/>
          </w:rPr>
          <w:t>ГОСТ 12.4.034-2001</w:t>
        </w:r>
      </w:hyperlink>
      <w:r w:rsidRPr="00DC75B3">
        <w:rPr>
          <w:rFonts w:ascii="Arial" w:eastAsia="Times New Roman" w:hAnsi="Arial" w:cs="Arial"/>
          <w:color w:val="2D2D2D"/>
          <w:spacing w:val="2"/>
          <w:sz w:val="21"/>
          <w:szCs w:val="21"/>
          <w:lang w:eastAsia="ru-RU"/>
        </w:rPr>
        <w:t> (ЕН 133-90) Система стандартов безопасности труда. Средства индивидуальной защиты органов дыхания. Классификация и маркировка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4" w:history="1">
        <w:r w:rsidRPr="00DC75B3">
          <w:rPr>
            <w:rFonts w:ascii="Arial" w:eastAsia="Times New Roman" w:hAnsi="Arial" w:cs="Arial"/>
            <w:color w:val="00466E"/>
            <w:spacing w:val="2"/>
            <w:sz w:val="21"/>
            <w:szCs w:val="21"/>
            <w:u w:val="single"/>
            <w:lang w:eastAsia="ru-RU"/>
          </w:rPr>
          <w:t>ГОСТ 12.4.103-83</w:t>
        </w:r>
      </w:hyperlink>
      <w:r w:rsidRPr="00DC75B3">
        <w:rPr>
          <w:rFonts w:ascii="Arial" w:eastAsia="Times New Roman" w:hAnsi="Arial" w:cs="Arial"/>
          <w:color w:val="2D2D2D"/>
          <w:spacing w:val="2"/>
          <w:sz w:val="21"/>
          <w:szCs w:val="21"/>
          <w:lang w:eastAsia="ru-RU"/>
        </w:rPr>
        <w:t> Система стандартов безопасности труда. Одежда специальная защитная, средства индивидуальной защиты ног и рук. Классификация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5" w:history="1">
        <w:r w:rsidRPr="00DC75B3">
          <w:rPr>
            <w:rFonts w:ascii="Arial" w:eastAsia="Times New Roman" w:hAnsi="Arial" w:cs="Arial"/>
            <w:color w:val="00466E"/>
            <w:spacing w:val="2"/>
            <w:sz w:val="21"/>
            <w:szCs w:val="21"/>
            <w:u w:val="single"/>
            <w:lang w:eastAsia="ru-RU"/>
          </w:rPr>
          <w:t>ГОСТ 12.4.153-85</w:t>
        </w:r>
      </w:hyperlink>
      <w:r w:rsidRPr="00DC75B3">
        <w:rPr>
          <w:rFonts w:ascii="Arial" w:eastAsia="Times New Roman" w:hAnsi="Arial" w:cs="Arial"/>
          <w:color w:val="2D2D2D"/>
          <w:spacing w:val="2"/>
          <w:sz w:val="21"/>
          <w:szCs w:val="21"/>
          <w:lang w:eastAsia="ru-RU"/>
        </w:rPr>
        <w:t> Система стандартов безопасности труда. Очки защитные. Номенклатура показателей качества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6" w:history="1">
        <w:r w:rsidRPr="00DC75B3">
          <w:rPr>
            <w:rFonts w:ascii="Arial" w:eastAsia="Times New Roman" w:hAnsi="Arial" w:cs="Arial"/>
            <w:color w:val="00466E"/>
            <w:spacing w:val="2"/>
            <w:sz w:val="21"/>
            <w:szCs w:val="21"/>
            <w:u w:val="single"/>
            <w:lang w:eastAsia="ru-RU"/>
          </w:rPr>
          <w:t>ГОСТ 17.2.3.02-78</w:t>
        </w:r>
      </w:hyperlink>
      <w:r w:rsidRPr="00DC75B3">
        <w:rPr>
          <w:rFonts w:ascii="Arial" w:eastAsia="Times New Roman" w:hAnsi="Arial" w:cs="Arial"/>
          <w:color w:val="2D2D2D"/>
          <w:spacing w:val="2"/>
          <w:sz w:val="21"/>
          <w:szCs w:val="21"/>
          <w:lang w:eastAsia="ru-RU"/>
        </w:rPr>
        <w:t> Охрана природы. Атмосфера. Правила установления допустимых выбросов вредных веще</w:t>
      </w:r>
      <w:proofErr w:type="gramStart"/>
      <w:r w:rsidRPr="00DC75B3">
        <w:rPr>
          <w:rFonts w:ascii="Arial" w:eastAsia="Times New Roman" w:hAnsi="Arial" w:cs="Arial"/>
          <w:color w:val="2D2D2D"/>
          <w:spacing w:val="2"/>
          <w:sz w:val="21"/>
          <w:szCs w:val="21"/>
          <w:lang w:eastAsia="ru-RU"/>
        </w:rPr>
        <w:t>ств пр</w:t>
      </w:r>
      <w:proofErr w:type="gramEnd"/>
      <w:r w:rsidRPr="00DC75B3">
        <w:rPr>
          <w:rFonts w:ascii="Arial" w:eastAsia="Times New Roman" w:hAnsi="Arial" w:cs="Arial"/>
          <w:color w:val="2D2D2D"/>
          <w:spacing w:val="2"/>
          <w:sz w:val="21"/>
          <w:szCs w:val="21"/>
          <w:lang w:eastAsia="ru-RU"/>
        </w:rPr>
        <w:t>омышленными предприятиями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7" w:history="1">
        <w:r w:rsidRPr="00DC75B3">
          <w:rPr>
            <w:rFonts w:ascii="Arial" w:eastAsia="Times New Roman" w:hAnsi="Arial" w:cs="Arial"/>
            <w:color w:val="00466E"/>
            <w:spacing w:val="2"/>
            <w:sz w:val="21"/>
            <w:szCs w:val="21"/>
            <w:u w:val="single"/>
            <w:lang w:eastAsia="ru-RU"/>
          </w:rPr>
          <w:t>ГОСТ 965-89</w:t>
        </w:r>
      </w:hyperlink>
      <w:r w:rsidRPr="00DC75B3">
        <w:rPr>
          <w:rFonts w:ascii="Arial" w:eastAsia="Times New Roman" w:hAnsi="Arial" w:cs="Arial"/>
          <w:color w:val="2D2D2D"/>
          <w:spacing w:val="2"/>
          <w:sz w:val="21"/>
          <w:szCs w:val="21"/>
          <w:lang w:eastAsia="ru-RU"/>
        </w:rPr>
        <w:t> Портландцементы белые. 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8" w:history="1">
        <w:r w:rsidRPr="00DC75B3">
          <w:rPr>
            <w:rFonts w:ascii="Arial" w:eastAsia="Times New Roman" w:hAnsi="Arial" w:cs="Arial"/>
            <w:color w:val="00466E"/>
            <w:spacing w:val="2"/>
            <w:sz w:val="21"/>
            <w:szCs w:val="21"/>
            <w:u w:val="single"/>
            <w:lang w:eastAsia="ru-RU"/>
          </w:rPr>
          <w:t>ГОСТ 1770-74</w:t>
        </w:r>
      </w:hyperlink>
      <w:r w:rsidRPr="00DC75B3">
        <w:rPr>
          <w:rFonts w:ascii="Arial" w:eastAsia="Times New Roman" w:hAnsi="Arial" w:cs="Arial"/>
          <w:color w:val="2D2D2D"/>
          <w:spacing w:val="2"/>
          <w:sz w:val="21"/>
          <w:szCs w:val="21"/>
          <w:lang w:eastAsia="ru-RU"/>
        </w:rPr>
        <w:t> (ИСО 1042-83, ИСО 4788-80) Посуда мерная лабораторная стеклянная. Цилиндры, мензурки, колбы, пробирки. Общие 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19" w:history="1">
        <w:r w:rsidRPr="00DC75B3">
          <w:rPr>
            <w:rFonts w:ascii="Arial" w:eastAsia="Times New Roman" w:hAnsi="Arial" w:cs="Arial"/>
            <w:color w:val="00466E"/>
            <w:spacing w:val="2"/>
            <w:sz w:val="21"/>
            <w:szCs w:val="21"/>
            <w:u w:val="single"/>
            <w:lang w:eastAsia="ru-RU"/>
          </w:rPr>
          <w:t>ГОСТ 5382-91</w:t>
        </w:r>
      </w:hyperlink>
      <w:r w:rsidRPr="00DC75B3">
        <w:rPr>
          <w:rFonts w:ascii="Arial" w:eastAsia="Times New Roman" w:hAnsi="Arial" w:cs="Arial"/>
          <w:color w:val="2D2D2D"/>
          <w:spacing w:val="2"/>
          <w:sz w:val="21"/>
          <w:szCs w:val="21"/>
          <w:lang w:eastAsia="ru-RU"/>
        </w:rPr>
        <w:t> Цементы и материалы цементного производства. Методы химического анализа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0" w:history="1">
        <w:r w:rsidRPr="00DC75B3">
          <w:rPr>
            <w:rFonts w:ascii="Arial" w:eastAsia="Times New Roman" w:hAnsi="Arial" w:cs="Arial"/>
            <w:color w:val="00466E"/>
            <w:spacing w:val="2"/>
            <w:sz w:val="21"/>
            <w:szCs w:val="21"/>
            <w:u w:val="single"/>
            <w:lang w:eastAsia="ru-RU"/>
          </w:rPr>
          <w:t>ГОСТ 6709-72</w:t>
        </w:r>
      </w:hyperlink>
      <w:r w:rsidRPr="00DC75B3">
        <w:rPr>
          <w:rFonts w:ascii="Arial" w:eastAsia="Times New Roman" w:hAnsi="Arial" w:cs="Arial"/>
          <w:color w:val="2D2D2D"/>
          <w:spacing w:val="2"/>
          <w:sz w:val="21"/>
          <w:szCs w:val="21"/>
          <w:lang w:eastAsia="ru-RU"/>
        </w:rPr>
        <w:t> Вода дистиллированная. 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1" w:history="1">
        <w:r w:rsidRPr="00DC75B3">
          <w:rPr>
            <w:rFonts w:ascii="Arial" w:eastAsia="Times New Roman" w:hAnsi="Arial" w:cs="Arial"/>
            <w:color w:val="00466E"/>
            <w:spacing w:val="2"/>
            <w:sz w:val="21"/>
            <w:szCs w:val="21"/>
            <w:u w:val="single"/>
            <w:lang w:eastAsia="ru-RU"/>
          </w:rPr>
          <w:t>ГОСТ 9980.1-86</w:t>
        </w:r>
      </w:hyperlink>
      <w:r w:rsidRPr="00DC75B3">
        <w:rPr>
          <w:rFonts w:ascii="Arial" w:eastAsia="Times New Roman" w:hAnsi="Arial" w:cs="Arial"/>
          <w:color w:val="2D2D2D"/>
          <w:spacing w:val="2"/>
          <w:sz w:val="21"/>
          <w:szCs w:val="21"/>
          <w:lang w:eastAsia="ru-RU"/>
        </w:rPr>
        <w:t> Материалы лакокрасочные. Правила приемки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2" w:history="1">
        <w:r w:rsidRPr="00DC75B3">
          <w:rPr>
            <w:rFonts w:ascii="Arial" w:eastAsia="Times New Roman" w:hAnsi="Arial" w:cs="Arial"/>
            <w:color w:val="00466E"/>
            <w:spacing w:val="2"/>
            <w:sz w:val="21"/>
            <w:szCs w:val="21"/>
            <w:u w:val="single"/>
            <w:lang w:eastAsia="ru-RU"/>
          </w:rPr>
          <w:t>ГОСТ 9980.2-86</w:t>
        </w:r>
      </w:hyperlink>
      <w:r w:rsidRPr="00DC75B3">
        <w:rPr>
          <w:rFonts w:ascii="Arial" w:eastAsia="Times New Roman" w:hAnsi="Arial" w:cs="Arial"/>
          <w:color w:val="2D2D2D"/>
          <w:spacing w:val="2"/>
          <w:sz w:val="21"/>
          <w:szCs w:val="21"/>
          <w:lang w:eastAsia="ru-RU"/>
        </w:rPr>
        <w:t> Материалы лакокрасочные. Отбор проб для испытаний</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3" w:history="1">
        <w:r w:rsidRPr="00DC75B3">
          <w:rPr>
            <w:rFonts w:ascii="Arial" w:eastAsia="Times New Roman" w:hAnsi="Arial" w:cs="Arial"/>
            <w:color w:val="00466E"/>
            <w:spacing w:val="2"/>
            <w:sz w:val="21"/>
            <w:szCs w:val="21"/>
            <w:u w:val="single"/>
            <w:lang w:eastAsia="ru-RU"/>
          </w:rPr>
          <w:t>ГОСТ 9980.3-86</w:t>
        </w:r>
      </w:hyperlink>
      <w:r w:rsidRPr="00DC75B3">
        <w:rPr>
          <w:rFonts w:ascii="Arial" w:eastAsia="Times New Roman" w:hAnsi="Arial" w:cs="Arial"/>
          <w:color w:val="2D2D2D"/>
          <w:spacing w:val="2"/>
          <w:sz w:val="21"/>
          <w:szCs w:val="21"/>
          <w:lang w:eastAsia="ru-RU"/>
        </w:rPr>
        <w:t> Материалы лакокрасочные. Упаковка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4" w:history="1">
        <w:r w:rsidRPr="00DC75B3">
          <w:rPr>
            <w:rFonts w:ascii="Arial" w:eastAsia="Times New Roman" w:hAnsi="Arial" w:cs="Arial"/>
            <w:color w:val="00466E"/>
            <w:spacing w:val="2"/>
            <w:sz w:val="21"/>
            <w:szCs w:val="21"/>
            <w:u w:val="single"/>
            <w:lang w:eastAsia="ru-RU"/>
          </w:rPr>
          <w:t>ГОСТ 9980.4-2002</w:t>
        </w:r>
      </w:hyperlink>
      <w:r w:rsidRPr="00DC75B3">
        <w:rPr>
          <w:rFonts w:ascii="Arial" w:eastAsia="Times New Roman" w:hAnsi="Arial" w:cs="Arial"/>
          <w:color w:val="2D2D2D"/>
          <w:spacing w:val="2"/>
          <w:sz w:val="21"/>
          <w:szCs w:val="21"/>
          <w:lang w:eastAsia="ru-RU"/>
        </w:rPr>
        <w:t> Материалы лакокрасочные. Маркировка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5" w:history="1">
        <w:r w:rsidRPr="00DC75B3">
          <w:rPr>
            <w:rFonts w:ascii="Arial" w:eastAsia="Times New Roman" w:hAnsi="Arial" w:cs="Arial"/>
            <w:color w:val="00466E"/>
            <w:spacing w:val="2"/>
            <w:sz w:val="21"/>
            <w:szCs w:val="21"/>
            <w:u w:val="single"/>
            <w:lang w:eastAsia="ru-RU"/>
          </w:rPr>
          <w:t>ГОСТ 9980.5-2009</w:t>
        </w:r>
      </w:hyperlink>
      <w:r w:rsidRPr="00DC75B3">
        <w:rPr>
          <w:rFonts w:ascii="Arial" w:eastAsia="Times New Roman" w:hAnsi="Arial" w:cs="Arial"/>
          <w:color w:val="2D2D2D"/>
          <w:spacing w:val="2"/>
          <w:sz w:val="21"/>
          <w:szCs w:val="21"/>
          <w:lang w:eastAsia="ru-RU"/>
        </w:rPr>
        <w:t> Материалы лакокрасочные. Транспортирование и хранение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6" w:history="1">
        <w:r w:rsidRPr="00DC75B3">
          <w:rPr>
            <w:rFonts w:ascii="Arial" w:eastAsia="Times New Roman" w:hAnsi="Arial" w:cs="Arial"/>
            <w:color w:val="00466E"/>
            <w:spacing w:val="2"/>
            <w:sz w:val="21"/>
            <w:szCs w:val="21"/>
            <w:u w:val="single"/>
            <w:lang w:eastAsia="ru-RU"/>
          </w:rPr>
          <w:t>ГОСТ 11279.2-83</w:t>
        </w:r>
      </w:hyperlink>
      <w:r w:rsidRPr="00DC75B3">
        <w:rPr>
          <w:rFonts w:ascii="Arial" w:eastAsia="Times New Roman" w:hAnsi="Arial" w:cs="Arial"/>
          <w:color w:val="2D2D2D"/>
          <w:spacing w:val="2"/>
          <w:sz w:val="21"/>
          <w:szCs w:val="21"/>
          <w:lang w:eastAsia="ru-RU"/>
        </w:rPr>
        <w:t> Красители органические. Методы определения устойчивости окрасок к действию света, света* и погоды</w:t>
      </w:r>
      <w:r w:rsidRPr="00DC75B3">
        <w:rPr>
          <w:rFonts w:ascii="Arial" w:eastAsia="Times New Roman" w:hAnsi="Arial" w:cs="Arial"/>
          <w:color w:val="2D2D2D"/>
          <w:spacing w:val="2"/>
          <w:sz w:val="21"/>
          <w:szCs w:val="21"/>
          <w:lang w:eastAsia="ru-RU"/>
        </w:rPr>
        <w:br/>
        <w:t>_______________</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lastRenderedPageBreak/>
        <w:t>* Текст документа соответствует оригиналу. - Примечание изготовителя базы данных.</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7" w:history="1">
        <w:r w:rsidRPr="00DC75B3">
          <w:rPr>
            <w:rFonts w:ascii="Arial" w:eastAsia="Times New Roman" w:hAnsi="Arial" w:cs="Arial"/>
            <w:color w:val="00466E"/>
            <w:spacing w:val="2"/>
            <w:sz w:val="21"/>
            <w:szCs w:val="21"/>
            <w:u w:val="single"/>
            <w:lang w:eastAsia="ru-RU"/>
          </w:rPr>
          <w:t>ГОСТ 19433-88</w:t>
        </w:r>
      </w:hyperlink>
      <w:r w:rsidRPr="00DC75B3">
        <w:rPr>
          <w:rFonts w:ascii="Arial" w:eastAsia="Times New Roman" w:hAnsi="Arial" w:cs="Arial"/>
          <w:color w:val="2D2D2D"/>
          <w:spacing w:val="2"/>
          <w:sz w:val="21"/>
          <w:szCs w:val="21"/>
          <w:lang w:eastAsia="ru-RU"/>
        </w:rPr>
        <w:t> Грузы опасные. Классификация и маркировка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28" w:history="1">
        <w:r w:rsidRPr="00DC75B3">
          <w:rPr>
            <w:rFonts w:ascii="Arial" w:eastAsia="Times New Roman" w:hAnsi="Arial" w:cs="Arial"/>
            <w:color w:val="00466E"/>
            <w:spacing w:val="2"/>
            <w:sz w:val="21"/>
            <w:szCs w:val="21"/>
            <w:u w:val="single"/>
            <w:lang w:eastAsia="ru-RU"/>
          </w:rPr>
          <w:t>ГОСТ 21119.2-75</w:t>
        </w:r>
      </w:hyperlink>
      <w:r w:rsidRPr="00DC75B3">
        <w:rPr>
          <w:rFonts w:ascii="Arial" w:eastAsia="Times New Roman" w:hAnsi="Arial" w:cs="Arial"/>
          <w:color w:val="2D2D2D"/>
          <w:spacing w:val="2"/>
          <w:sz w:val="21"/>
          <w:szCs w:val="21"/>
          <w:lang w:eastAsia="ru-RU"/>
        </w:rPr>
        <w:t> (ИСО 787-3-79, ИСО 787-8-79) Общие методы испытаний пигментов и наполнителей. Определение массовой доли веществ, растворимых в воде</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DC75B3">
          <w:rPr>
            <w:rFonts w:ascii="Arial" w:eastAsia="Times New Roman" w:hAnsi="Arial" w:cs="Arial"/>
            <w:color w:val="00466E"/>
            <w:spacing w:val="2"/>
            <w:sz w:val="21"/>
            <w:szCs w:val="21"/>
            <w:u w:val="single"/>
            <w:lang w:eastAsia="ru-RU"/>
          </w:rPr>
          <w:t>ГОСТ 21119.3-91</w:t>
        </w:r>
      </w:hyperlink>
      <w:r w:rsidRPr="00DC75B3">
        <w:rPr>
          <w:rFonts w:ascii="Arial" w:eastAsia="Times New Roman" w:hAnsi="Arial" w:cs="Arial"/>
          <w:color w:val="2D2D2D"/>
          <w:spacing w:val="2"/>
          <w:sz w:val="21"/>
          <w:szCs w:val="21"/>
          <w:lang w:eastAsia="ru-RU"/>
        </w:rPr>
        <w:t xml:space="preserve"> (ИСО 787-9-81) Общие методы испытаний пигментов и наполнителей. Определение </w:t>
      </w:r>
      <w:proofErr w:type="spellStart"/>
      <w:r w:rsidRPr="00DC75B3">
        <w:rPr>
          <w:rFonts w:ascii="Arial" w:eastAsia="Times New Roman" w:hAnsi="Arial" w:cs="Arial"/>
          <w:color w:val="2D2D2D"/>
          <w:spacing w:val="2"/>
          <w:sz w:val="21"/>
          <w:szCs w:val="21"/>
          <w:lang w:eastAsia="ru-RU"/>
        </w:rPr>
        <w:t>pH</w:t>
      </w:r>
      <w:proofErr w:type="spellEnd"/>
      <w:r w:rsidRPr="00DC75B3">
        <w:rPr>
          <w:rFonts w:ascii="Arial" w:eastAsia="Times New Roman" w:hAnsi="Arial" w:cs="Arial"/>
          <w:color w:val="2D2D2D"/>
          <w:spacing w:val="2"/>
          <w:sz w:val="21"/>
          <w:szCs w:val="21"/>
          <w:lang w:eastAsia="ru-RU"/>
        </w:rPr>
        <w:t xml:space="preserve"> водной суспензии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0" w:history="1">
        <w:r w:rsidRPr="00DC75B3">
          <w:rPr>
            <w:rFonts w:ascii="Arial" w:eastAsia="Times New Roman" w:hAnsi="Arial" w:cs="Arial"/>
            <w:color w:val="00466E"/>
            <w:spacing w:val="2"/>
            <w:sz w:val="21"/>
            <w:szCs w:val="21"/>
            <w:u w:val="single"/>
            <w:lang w:eastAsia="ru-RU"/>
          </w:rPr>
          <w:t>ГОСТ 21119.4-75</w:t>
        </w:r>
      </w:hyperlink>
      <w:r w:rsidRPr="00DC75B3">
        <w:rPr>
          <w:rFonts w:ascii="Arial" w:eastAsia="Times New Roman" w:hAnsi="Arial" w:cs="Arial"/>
          <w:color w:val="2D2D2D"/>
          <w:spacing w:val="2"/>
          <w:sz w:val="21"/>
          <w:szCs w:val="21"/>
          <w:lang w:eastAsia="ru-RU"/>
        </w:rPr>
        <w:t> (ИСО 787-7-81, ИСО 787-18-83) Общие методы испытаний пигментов и наполнителей. Методы определения остатка на сите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1" w:history="1">
        <w:r w:rsidRPr="00DC75B3">
          <w:rPr>
            <w:rFonts w:ascii="Arial" w:eastAsia="Times New Roman" w:hAnsi="Arial" w:cs="Arial"/>
            <w:color w:val="00466E"/>
            <w:spacing w:val="2"/>
            <w:sz w:val="21"/>
            <w:szCs w:val="21"/>
            <w:u w:val="single"/>
            <w:lang w:eastAsia="ru-RU"/>
          </w:rPr>
          <w:t>ГОСТ 21119.9-75</w:t>
        </w:r>
      </w:hyperlink>
      <w:r w:rsidRPr="00DC75B3">
        <w:rPr>
          <w:rFonts w:ascii="Arial" w:eastAsia="Times New Roman" w:hAnsi="Arial" w:cs="Arial"/>
          <w:color w:val="2D2D2D"/>
          <w:spacing w:val="2"/>
          <w:sz w:val="21"/>
          <w:szCs w:val="21"/>
          <w:lang w:eastAsia="ru-RU"/>
        </w:rPr>
        <w:t> Красители органические и пигменты неорганические. Метод определения потери массы при прокаливании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2" w:history="1">
        <w:r w:rsidRPr="00DC75B3">
          <w:rPr>
            <w:rFonts w:ascii="Arial" w:eastAsia="Times New Roman" w:hAnsi="Arial" w:cs="Arial"/>
            <w:color w:val="00466E"/>
            <w:spacing w:val="2"/>
            <w:sz w:val="21"/>
            <w:szCs w:val="21"/>
            <w:u w:val="single"/>
            <w:lang w:eastAsia="ru-RU"/>
          </w:rPr>
          <w:t>ГОСТ 21119.11-92</w:t>
        </w:r>
      </w:hyperlink>
      <w:r w:rsidRPr="00DC75B3">
        <w:rPr>
          <w:rFonts w:ascii="Arial" w:eastAsia="Times New Roman" w:hAnsi="Arial" w:cs="Arial"/>
          <w:color w:val="2D2D2D"/>
          <w:spacing w:val="2"/>
          <w:sz w:val="21"/>
          <w:szCs w:val="21"/>
          <w:lang w:eastAsia="ru-RU"/>
        </w:rPr>
        <w:t> (ИСО 787-13-73) Общие методы испытаний пигментов и наполнителей. Определение водорастворимых сульфатов, хлоридов и нитратов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3" w:history="1">
        <w:r w:rsidRPr="00DC75B3">
          <w:rPr>
            <w:rFonts w:ascii="Arial" w:eastAsia="Times New Roman" w:hAnsi="Arial" w:cs="Arial"/>
            <w:color w:val="00466E"/>
            <w:spacing w:val="2"/>
            <w:sz w:val="21"/>
            <w:szCs w:val="21"/>
            <w:u w:val="single"/>
            <w:lang w:eastAsia="ru-RU"/>
          </w:rPr>
          <w:t>ГОСТ 21903-76</w:t>
        </w:r>
      </w:hyperlink>
      <w:r w:rsidRPr="00DC75B3">
        <w:rPr>
          <w:rFonts w:ascii="Arial" w:eastAsia="Times New Roman" w:hAnsi="Arial" w:cs="Arial"/>
          <w:color w:val="2D2D2D"/>
          <w:spacing w:val="2"/>
          <w:sz w:val="21"/>
          <w:szCs w:val="21"/>
          <w:lang w:eastAsia="ru-RU"/>
        </w:rPr>
        <w:t> Материалы лакокрасочные. Методы определения условной светостойкости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4" w:history="1">
        <w:r w:rsidRPr="00DC75B3">
          <w:rPr>
            <w:rFonts w:ascii="Arial" w:eastAsia="Times New Roman" w:hAnsi="Arial" w:cs="Arial"/>
            <w:color w:val="00466E"/>
            <w:spacing w:val="2"/>
            <w:sz w:val="21"/>
            <w:szCs w:val="21"/>
            <w:u w:val="single"/>
            <w:lang w:eastAsia="ru-RU"/>
          </w:rPr>
          <w:t>ГОСТ 24211-2008</w:t>
        </w:r>
      </w:hyperlink>
      <w:r w:rsidRPr="00DC75B3">
        <w:rPr>
          <w:rFonts w:ascii="Arial" w:eastAsia="Times New Roman" w:hAnsi="Arial" w:cs="Arial"/>
          <w:color w:val="2D2D2D"/>
          <w:spacing w:val="2"/>
          <w:sz w:val="21"/>
          <w:szCs w:val="21"/>
          <w:lang w:eastAsia="ru-RU"/>
        </w:rPr>
        <w:t> Добавки для бетонов и строительных растворов. Общие 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5" w:history="1">
        <w:r w:rsidRPr="00DC75B3">
          <w:rPr>
            <w:rFonts w:ascii="Arial" w:eastAsia="Times New Roman" w:hAnsi="Arial" w:cs="Arial"/>
            <w:color w:val="00466E"/>
            <w:spacing w:val="2"/>
            <w:sz w:val="21"/>
            <w:szCs w:val="21"/>
            <w:u w:val="single"/>
            <w:lang w:eastAsia="ru-RU"/>
          </w:rPr>
          <w:t>ГОСТ 30108-94</w:t>
        </w:r>
      </w:hyperlink>
      <w:r w:rsidRPr="00DC75B3">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6" w:history="1">
        <w:r w:rsidRPr="00DC75B3">
          <w:rPr>
            <w:rFonts w:ascii="Arial" w:eastAsia="Times New Roman" w:hAnsi="Arial" w:cs="Arial"/>
            <w:color w:val="00466E"/>
            <w:spacing w:val="2"/>
            <w:sz w:val="21"/>
            <w:szCs w:val="21"/>
            <w:u w:val="single"/>
            <w:lang w:eastAsia="ru-RU"/>
          </w:rPr>
          <w:t>ГОСТ 30744-2001</w:t>
        </w:r>
      </w:hyperlink>
      <w:r w:rsidRPr="00DC75B3">
        <w:rPr>
          <w:rFonts w:ascii="Arial" w:eastAsia="Times New Roman" w:hAnsi="Arial" w:cs="Arial"/>
          <w:color w:val="2D2D2D"/>
          <w:spacing w:val="2"/>
          <w:sz w:val="21"/>
          <w:szCs w:val="21"/>
          <w:lang w:eastAsia="ru-RU"/>
        </w:rPr>
        <w:t xml:space="preserve"> Цементы. Методы испытаний с использованием </w:t>
      </w:r>
      <w:proofErr w:type="spellStart"/>
      <w:r w:rsidRPr="00DC75B3">
        <w:rPr>
          <w:rFonts w:ascii="Arial" w:eastAsia="Times New Roman" w:hAnsi="Arial" w:cs="Arial"/>
          <w:color w:val="2D2D2D"/>
          <w:spacing w:val="2"/>
          <w:sz w:val="21"/>
          <w:szCs w:val="21"/>
          <w:lang w:eastAsia="ru-RU"/>
        </w:rPr>
        <w:t>полифракционного</w:t>
      </w:r>
      <w:proofErr w:type="spellEnd"/>
      <w:r w:rsidRPr="00DC75B3">
        <w:rPr>
          <w:rFonts w:ascii="Arial" w:eastAsia="Times New Roman" w:hAnsi="Arial" w:cs="Arial"/>
          <w:color w:val="2D2D2D"/>
          <w:spacing w:val="2"/>
          <w:sz w:val="21"/>
          <w:szCs w:val="21"/>
          <w:lang w:eastAsia="ru-RU"/>
        </w:rPr>
        <w:t xml:space="preserve"> песка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hyperlink r:id="rId37" w:history="1">
        <w:r w:rsidRPr="00DC75B3">
          <w:rPr>
            <w:rFonts w:ascii="Arial" w:eastAsia="Times New Roman" w:hAnsi="Arial" w:cs="Arial"/>
            <w:color w:val="00466E"/>
            <w:spacing w:val="2"/>
            <w:sz w:val="21"/>
            <w:szCs w:val="21"/>
            <w:u w:val="single"/>
            <w:lang w:eastAsia="ru-RU"/>
          </w:rPr>
          <w:t>ГОСТ 31108-2003</w:t>
        </w:r>
      </w:hyperlink>
      <w:r w:rsidRPr="00DC75B3">
        <w:rPr>
          <w:rFonts w:ascii="Arial" w:eastAsia="Times New Roman" w:hAnsi="Arial" w:cs="Arial"/>
          <w:color w:val="2D2D2D"/>
          <w:spacing w:val="2"/>
          <w:sz w:val="21"/>
          <w:szCs w:val="21"/>
          <w:lang w:eastAsia="ru-RU"/>
        </w:rPr>
        <w:t xml:space="preserve"> Цементы общестроительные. </w:t>
      </w:r>
      <w:proofErr w:type="gramStart"/>
      <w:r w:rsidRPr="00DC75B3">
        <w:rPr>
          <w:rFonts w:ascii="Arial" w:eastAsia="Times New Roman" w:hAnsi="Arial" w:cs="Arial"/>
          <w:color w:val="2D2D2D"/>
          <w:spacing w:val="2"/>
          <w:sz w:val="21"/>
          <w:szCs w:val="21"/>
          <w:lang w:eastAsia="ru-RU"/>
        </w:rPr>
        <w:t>Технические условия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C75B3">
        <w:rPr>
          <w:rFonts w:ascii="Arial" w:eastAsia="Times New Roman" w:hAnsi="Arial" w:cs="Arial"/>
          <w:color w:val="2D2D2D"/>
          <w:spacing w:val="2"/>
          <w:sz w:val="21"/>
          <w:szCs w:val="21"/>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r w:rsidRPr="00DC75B3">
        <w:rPr>
          <w:rFonts w:ascii="Arial" w:eastAsia="Times New Roman" w:hAnsi="Arial" w:cs="Arial"/>
          <w:color w:val="2D2D2D"/>
          <w:spacing w:val="2"/>
          <w:sz w:val="21"/>
          <w:szCs w:val="21"/>
          <w:lang w:eastAsia="ru-RU"/>
        </w:rPr>
        <w:lastRenderedPageBreak/>
        <w:t>котором дана ссылка на него, рекомендуется применять в части, не затрагивающей эту ссылку.</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3 Термины и определения</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3.1 </w:t>
      </w:r>
      <w:r w:rsidRPr="00DC75B3">
        <w:rPr>
          <w:rFonts w:ascii="Arial" w:eastAsia="Times New Roman" w:hAnsi="Arial" w:cs="Arial"/>
          <w:b/>
          <w:bCs/>
          <w:color w:val="2D2D2D"/>
          <w:spacing w:val="2"/>
          <w:sz w:val="21"/>
          <w:szCs w:val="21"/>
          <w:lang w:eastAsia="ru-RU"/>
        </w:rPr>
        <w:t>пигмент:</w:t>
      </w:r>
      <w:r w:rsidRPr="00DC75B3">
        <w:rPr>
          <w:rFonts w:ascii="Arial" w:eastAsia="Times New Roman" w:hAnsi="Arial" w:cs="Arial"/>
          <w:color w:val="2D2D2D"/>
          <w:spacing w:val="2"/>
          <w:sz w:val="21"/>
          <w:szCs w:val="21"/>
          <w:lang w:eastAsia="ru-RU"/>
        </w:rPr>
        <w:t> Окрашенное дисперсное вещество, нерастворимое в дисперсионных средах.</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3.2 </w:t>
      </w:r>
      <w:r w:rsidRPr="00DC75B3">
        <w:rPr>
          <w:rFonts w:ascii="Arial" w:eastAsia="Times New Roman" w:hAnsi="Arial" w:cs="Arial"/>
          <w:b/>
          <w:bCs/>
          <w:color w:val="2D2D2D"/>
          <w:spacing w:val="2"/>
          <w:sz w:val="21"/>
          <w:szCs w:val="21"/>
          <w:lang w:eastAsia="ru-RU"/>
        </w:rPr>
        <w:t>природный неорганический пигмент:</w:t>
      </w:r>
      <w:r w:rsidRPr="00DC75B3">
        <w:rPr>
          <w:rFonts w:ascii="Arial" w:eastAsia="Times New Roman" w:hAnsi="Arial" w:cs="Arial"/>
          <w:color w:val="2D2D2D"/>
          <w:spacing w:val="2"/>
          <w:sz w:val="21"/>
          <w:szCs w:val="21"/>
          <w:lang w:eastAsia="ru-RU"/>
        </w:rPr>
        <w:t> Неорганический пигмент, полученный путем измельчения, обогащения, термической обработки горных пород.</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3.3 </w:t>
      </w:r>
      <w:r w:rsidRPr="00DC75B3">
        <w:rPr>
          <w:rFonts w:ascii="Arial" w:eastAsia="Times New Roman" w:hAnsi="Arial" w:cs="Arial"/>
          <w:b/>
          <w:bCs/>
          <w:color w:val="2D2D2D"/>
          <w:spacing w:val="2"/>
          <w:sz w:val="21"/>
          <w:szCs w:val="21"/>
          <w:lang w:eastAsia="ru-RU"/>
        </w:rPr>
        <w:t>синтетический пигмент:</w:t>
      </w:r>
      <w:r w:rsidRPr="00DC75B3">
        <w:rPr>
          <w:rFonts w:ascii="Arial" w:eastAsia="Times New Roman" w:hAnsi="Arial" w:cs="Arial"/>
          <w:color w:val="2D2D2D"/>
          <w:spacing w:val="2"/>
          <w:sz w:val="21"/>
          <w:szCs w:val="21"/>
          <w:lang w:eastAsia="ru-RU"/>
        </w:rPr>
        <w:t> Пигмент, полученный в результате химических реакций.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3.4 </w:t>
      </w:r>
      <w:r w:rsidRPr="00DC75B3">
        <w:rPr>
          <w:rFonts w:ascii="Arial" w:eastAsia="Times New Roman" w:hAnsi="Arial" w:cs="Arial"/>
          <w:b/>
          <w:bCs/>
          <w:color w:val="2D2D2D"/>
          <w:spacing w:val="2"/>
          <w:sz w:val="21"/>
          <w:szCs w:val="21"/>
          <w:lang w:eastAsia="ru-RU"/>
        </w:rPr>
        <w:t>отдельный пигмент:</w:t>
      </w:r>
      <w:r w:rsidRPr="00DC75B3">
        <w:rPr>
          <w:rFonts w:ascii="Arial" w:eastAsia="Times New Roman" w:hAnsi="Arial" w:cs="Arial"/>
          <w:color w:val="2D2D2D"/>
          <w:spacing w:val="2"/>
          <w:sz w:val="21"/>
          <w:szCs w:val="21"/>
          <w:lang w:eastAsia="ru-RU"/>
        </w:rPr>
        <w:t> Пигмент, состоящий из одного вещества с определенным химическим составом.</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3.5 </w:t>
      </w:r>
      <w:r w:rsidRPr="00DC75B3">
        <w:rPr>
          <w:rFonts w:ascii="Arial" w:eastAsia="Times New Roman" w:hAnsi="Arial" w:cs="Arial"/>
          <w:b/>
          <w:bCs/>
          <w:color w:val="2D2D2D"/>
          <w:spacing w:val="2"/>
          <w:sz w:val="21"/>
          <w:szCs w:val="21"/>
          <w:lang w:eastAsia="ru-RU"/>
        </w:rPr>
        <w:t>смесь пигментов:</w:t>
      </w:r>
      <w:r w:rsidRPr="00DC75B3">
        <w:rPr>
          <w:rFonts w:ascii="Arial" w:eastAsia="Times New Roman" w:hAnsi="Arial" w:cs="Arial"/>
          <w:color w:val="2D2D2D"/>
          <w:spacing w:val="2"/>
          <w:sz w:val="21"/>
          <w:szCs w:val="21"/>
          <w:lang w:eastAsia="ru-RU"/>
        </w:rPr>
        <w:t> Смесь нескольких отдельных пигментов или пигмента и наполнителя.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3.6 </w:t>
      </w:r>
      <w:r w:rsidRPr="00DC75B3">
        <w:rPr>
          <w:rFonts w:ascii="Arial" w:eastAsia="Times New Roman" w:hAnsi="Arial" w:cs="Arial"/>
          <w:b/>
          <w:bCs/>
          <w:color w:val="2D2D2D"/>
          <w:spacing w:val="2"/>
          <w:sz w:val="21"/>
          <w:szCs w:val="21"/>
          <w:lang w:eastAsia="ru-RU"/>
        </w:rPr>
        <w:t>пигментная паста:</w:t>
      </w:r>
      <w:r w:rsidRPr="00DC75B3">
        <w:rPr>
          <w:rFonts w:ascii="Arial" w:eastAsia="Times New Roman" w:hAnsi="Arial" w:cs="Arial"/>
          <w:color w:val="2D2D2D"/>
          <w:spacing w:val="2"/>
          <w:sz w:val="21"/>
          <w:szCs w:val="21"/>
          <w:lang w:eastAsia="ru-RU"/>
        </w:rPr>
        <w:t xml:space="preserve"> Высококонцентрированная дисперсия пигмента в жидкой дисперсионной среде с </w:t>
      </w:r>
      <w:proofErr w:type="spellStart"/>
      <w:r w:rsidRPr="00DC75B3">
        <w:rPr>
          <w:rFonts w:ascii="Arial" w:eastAsia="Times New Roman" w:hAnsi="Arial" w:cs="Arial"/>
          <w:color w:val="2D2D2D"/>
          <w:spacing w:val="2"/>
          <w:sz w:val="21"/>
          <w:szCs w:val="21"/>
          <w:lang w:eastAsia="ru-RU"/>
        </w:rPr>
        <w:t>диспергаторами</w:t>
      </w:r>
      <w:proofErr w:type="spellEnd"/>
      <w:r w:rsidRPr="00DC75B3">
        <w:rPr>
          <w:rFonts w:ascii="Arial" w:eastAsia="Times New Roman" w:hAnsi="Arial" w:cs="Arial"/>
          <w:color w:val="2D2D2D"/>
          <w:spacing w:val="2"/>
          <w:sz w:val="21"/>
          <w:szCs w:val="21"/>
          <w:lang w:eastAsia="ru-RU"/>
        </w:rPr>
        <w:t>, связующими, растворителями и их комбинациями.</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3.7 </w:t>
      </w:r>
      <w:r w:rsidRPr="00DC75B3">
        <w:rPr>
          <w:rFonts w:ascii="Arial" w:eastAsia="Times New Roman" w:hAnsi="Arial" w:cs="Arial"/>
          <w:b/>
          <w:bCs/>
          <w:color w:val="2D2D2D"/>
          <w:spacing w:val="2"/>
          <w:sz w:val="21"/>
          <w:szCs w:val="21"/>
          <w:lang w:eastAsia="ru-RU"/>
        </w:rPr>
        <w:t>гранулированный пигмент:</w:t>
      </w:r>
      <w:r w:rsidRPr="00DC75B3">
        <w:rPr>
          <w:rFonts w:ascii="Arial" w:eastAsia="Times New Roman" w:hAnsi="Arial" w:cs="Arial"/>
          <w:color w:val="2D2D2D"/>
          <w:spacing w:val="2"/>
          <w:sz w:val="21"/>
          <w:szCs w:val="21"/>
          <w:lang w:eastAsia="ru-RU"/>
        </w:rPr>
        <w:t> Пигмент в виде частиц определенного размера.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3.8 </w:t>
      </w:r>
      <w:r w:rsidRPr="00DC75B3">
        <w:rPr>
          <w:rFonts w:ascii="Arial" w:eastAsia="Times New Roman" w:hAnsi="Arial" w:cs="Arial"/>
          <w:b/>
          <w:bCs/>
          <w:color w:val="2D2D2D"/>
          <w:spacing w:val="2"/>
          <w:sz w:val="21"/>
          <w:szCs w:val="21"/>
          <w:lang w:eastAsia="ru-RU"/>
        </w:rPr>
        <w:t>эталонный пигмент:</w:t>
      </w:r>
      <w:r w:rsidRPr="00DC75B3">
        <w:rPr>
          <w:rFonts w:ascii="Arial" w:eastAsia="Times New Roman" w:hAnsi="Arial" w:cs="Arial"/>
          <w:color w:val="2D2D2D"/>
          <w:spacing w:val="2"/>
          <w:sz w:val="21"/>
          <w:szCs w:val="21"/>
          <w:lang w:eastAsia="ru-RU"/>
        </w:rPr>
        <w:t> Образец пигмента со строго установленными характеристиками определенных свойств, применяемый для сравнения свойств пигментов.</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3.9 </w:t>
      </w:r>
      <w:r w:rsidRPr="00DC75B3">
        <w:rPr>
          <w:rFonts w:ascii="Arial" w:eastAsia="Times New Roman" w:hAnsi="Arial" w:cs="Arial"/>
          <w:b/>
          <w:bCs/>
          <w:color w:val="2D2D2D"/>
          <w:spacing w:val="2"/>
          <w:sz w:val="21"/>
          <w:szCs w:val="21"/>
          <w:lang w:eastAsia="ru-RU"/>
        </w:rPr>
        <w:t>неорганический наполнитель:</w:t>
      </w:r>
      <w:r w:rsidRPr="00DC75B3">
        <w:rPr>
          <w:rFonts w:ascii="Arial" w:eastAsia="Times New Roman" w:hAnsi="Arial" w:cs="Arial"/>
          <w:color w:val="2D2D2D"/>
          <w:spacing w:val="2"/>
          <w:sz w:val="21"/>
          <w:szCs w:val="21"/>
          <w:lang w:eastAsia="ru-RU"/>
        </w:rPr>
        <w:t> Дисперсное неорганическое вещество, нерастворимое в дисперсионных средах, с низкой красящей способностью, применяемое для экономии пигментов.</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3.10 </w:t>
      </w:r>
      <w:r w:rsidRPr="00DC75B3">
        <w:rPr>
          <w:rFonts w:ascii="Arial" w:eastAsia="Times New Roman" w:hAnsi="Arial" w:cs="Arial"/>
          <w:b/>
          <w:bCs/>
          <w:color w:val="2D2D2D"/>
          <w:spacing w:val="2"/>
          <w:sz w:val="21"/>
          <w:szCs w:val="21"/>
          <w:lang w:eastAsia="ru-RU"/>
        </w:rPr>
        <w:t>контрольный состав:</w:t>
      </w:r>
      <w:r w:rsidRPr="00DC75B3">
        <w:rPr>
          <w:rFonts w:ascii="Arial" w:eastAsia="Times New Roman" w:hAnsi="Arial" w:cs="Arial"/>
          <w:color w:val="2D2D2D"/>
          <w:spacing w:val="2"/>
          <w:sz w:val="21"/>
          <w:szCs w:val="21"/>
          <w:lang w:eastAsia="ru-RU"/>
        </w:rPr>
        <w:t> Состав бетона или раствора без испытуемого пигмента или состав с эталонным пигментом.</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3.11 </w:t>
      </w:r>
      <w:r w:rsidRPr="00DC75B3">
        <w:rPr>
          <w:rFonts w:ascii="Arial" w:eastAsia="Times New Roman" w:hAnsi="Arial" w:cs="Arial"/>
          <w:b/>
          <w:bCs/>
          <w:color w:val="2D2D2D"/>
          <w:spacing w:val="2"/>
          <w:sz w:val="21"/>
          <w:szCs w:val="21"/>
          <w:lang w:eastAsia="ru-RU"/>
        </w:rPr>
        <w:t>основной состав:</w:t>
      </w:r>
      <w:r w:rsidRPr="00DC75B3">
        <w:rPr>
          <w:rFonts w:ascii="Arial" w:eastAsia="Times New Roman" w:hAnsi="Arial" w:cs="Arial"/>
          <w:color w:val="2D2D2D"/>
          <w:spacing w:val="2"/>
          <w:sz w:val="21"/>
          <w:szCs w:val="21"/>
          <w:lang w:eastAsia="ru-RU"/>
        </w:rPr>
        <w:t> Состав бетона или раствора, в который введен пигмент.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3.12 </w:t>
      </w:r>
      <w:r w:rsidRPr="00DC75B3">
        <w:rPr>
          <w:rFonts w:ascii="Arial" w:eastAsia="Times New Roman" w:hAnsi="Arial" w:cs="Arial"/>
          <w:b/>
          <w:bCs/>
          <w:color w:val="2D2D2D"/>
          <w:spacing w:val="2"/>
          <w:sz w:val="21"/>
          <w:szCs w:val="21"/>
          <w:lang w:eastAsia="ru-RU"/>
        </w:rPr>
        <w:t>водорастворимые вещества пигмента (наполнителя):</w:t>
      </w:r>
      <w:r w:rsidRPr="00DC75B3">
        <w:rPr>
          <w:rFonts w:ascii="Arial" w:eastAsia="Times New Roman" w:hAnsi="Arial" w:cs="Arial"/>
          <w:color w:val="2D2D2D"/>
          <w:spacing w:val="2"/>
          <w:sz w:val="21"/>
          <w:szCs w:val="21"/>
          <w:lang w:eastAsia="ru-RU"/>
        </w:rPr>
        <w:t> Вещества, содержащиеся в пигменте (наполнителе), экстрагируемые водой при определенных условиях испытаний.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3.13 </w:t>
      </w:r>
      <w:r w:rsidRPr="00DC75B3">
        <w:rPr>
          <w:rFonts w:ascii="Arial" w:eastAsia="Times New Roman" w:hAnsi="Arial" w:cs="Arial"/>
          <w:b/>
          <w:bCs/>
          <w:color w:val="2D2D2D"/>
          <w:spacing w:val="2"/>
          <w:sz w:val="21"/>
          <w:szCs w:val="21"/>
          <w:lang w:eastAsia="ru-RU"/>
        </w:rPr>
        <w:t>температуростойкость пигмента:</w:t>
      </w:r>
      <w:r w:rsidRPr="00DC75B3">
        <w:rPr>
          <w:rFonts w:ascii="Arial" w:eastAsia="Times New Roman" w:hAnsi="Arial" w:cs="Arial"/>
          <w:color w:val="2D2D2D"/>
          <w:spacing w:val="2"/>
          <w:sz w:val="21"/>
          <w:szCs w:val="21"/>
          <w:lang w:eastAsia="ru-RU"/>
        </w:rPr>
        <w:t> Свойство пигмента сохранять свой цвет при нагревании.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lastRenderedPageBreak/>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4 Технические требования</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4.1 Пигменты должны изготовляться в соответствии с требованиями настоящего стандарта по технологическому регламенту, утвержденному предприятием-изготовителем.</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4.2 Пигменты могут выпускаться в порошкообразной, гранулированной форме или в форме концентрированных водных суспензий (паст).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4.3</w:t>
      </w:r>
      <w:proofErr w:type="gramStart"/>
      <w:r w:rsidRPr="00DC75B3">
        <w:rPr>
          <w:rFonts w:ascii="Arial" w:eastAsia="Times New Roman" w:hAnsi="Arial" w:cs="Arial"/>
          <w:color w:val="2D2D2D"/>
          <w:spacing w:val="2"/>
          <w:sz w:val="21"/>
          <w:szCs w:val="21"/>
          <w:lang w:eastAsia="ru-RU"/>
        </w:rPr>
        <w:t xml:space="preserve"> В</w:t>
      </w:r>
      <w:proofErr w:type="gramEnd"/>
      <w:r w:rsidRPr="00DC75B3">
        <w:rPr>
          <w:rFonts w:ascii="Arial" w:eastAsia="Times New Roman" w:hAnsi="Arial" w:cs="Arial"/>
          <w:color w:val="2D2D2D"/>
          <w:spacing w:val="2"/>
          <w:sz w:val="21"/>
          <w:szCs w:val="21"/>
          <w:lang w:eastAsia="ru-RU"/>
        </w:rPr>
        <w:t xml:space="preserve"> стандартах или технических условиях, в соответствии с которыми изготовляют и применяют конкретные виды пигментов, должны быть указаны значения всех нормируемых показателей качества, обеспечивающих технологическую и техническую эффективность конкретного пигмента в бетонах и строительных растворах; пределы рекомендуемых дозировок и максимально допустимая дозировка, а также приведенные в настоящем стандарте показатели качества пигментов.</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75B3">
        <w:rPr>
          <w:rFonts w:ascii="Arial" w:eastAsia="Times New Roman" w:hAnsi="Arial" w:cs="Arial"/>
          <w:color w:val="2D2D2D"/>
          <w:spacing w:val="2"/>
          <w:sz w:val="21"/>
          <w:szCs w:val="21"/>
          <w:lang w:eastAsia="ru-RU"/>
        </w:rPr>
        <w:t>4.4 Начало схватывания цемента с пигментом должно быть не менее 60 мин.</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Максимальная разность между началом схватывания цемента с пигментом и цемента без пигмента должна быть не более 60 мин.</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Окончание схватывания цемента с пигментом по сравнению с окончанием схватывания цемента без пигмента не может быть уменьшено более чем на 60 мин.</w:t>
      </w:r>
      <w:r w:rsidRPr="00DC75B3">
        <w:rPr>
          <w:rFonts w:ascii="Arial" w:eastAsia="Times New Roman" w:hAnsi="Arial" w:cs="Arial"/>
          <w:color w:val="2D2D2D"/>
          <w:spacing w:val="2"/>
          <w:sz w:val="21"/>
          <w:szCs w:val="21"/>
          <w:lang w:eastAsia="ru-RU"/>
        </w:rPr>
        <w:br/>
      </w:r>
      <w:proofErr w:type="gramEnd"/>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4.5 Общее содержание </w:t>
      </w:r>
      <w:proofErr w:type="spellStart"/>
      <w:r w:rsidRPr="00DC75B3">
        <w:rPr>
          <w:rFonts w:ascii="Arial" w:eastAsia="Times New Roman" w:hAnsi="Arial" w:cs="Arial"/>
          <w:color w:val="2D2D2D"/>
          <w:spacing w:val="2"/>
          <w:sz w:val="21"/>
          <w:szCs w:val="21"/>
          <w:lang w:eastAsia="ru-RU"/>
        </w:rPr>
        <w:t>диспергаторов</w:t>
      </w:r>
      <w:proofErr w:type="spellEnd"/>
      <w:r w:rsidRPr="00DC75B3">
        <w:rPr>
          <w:rFonts w:ascii="Arial" w:eastAsia="Times New Roman" w:hAnsi="Arial" w:cs="Arial"/>
          <w:color w:val="2D2D2D"/>
          <w:spacing w:val="2"/>
          <w:sz w:val="21"/>
          <w:szCs w:val="21"/>
          <w:lang w:eastAsia="ru-RU"/>
        </w:rPr>
        <w:t xml:space="preserve">, </w:t>
      </w:r>
      <w:proofErr w:type="gramStart"/>
      <w:r w:rsidRPr="00DC75B3">
        <w:rPr>
          <w:rFonts w:ascii="Arial" w:eastAsia="Times New Roman" w:hAnsi="Arial" w:cs="Arial"/>
          <w:color w:val="2D2D2D"/>
          <w:spacing w:val="2"/>
          <w:sz w:val="21"/>
          <w:szCs w:val="21"/>
          <w:lang w:eastAsia="ru-RU"/>
        </w:rPr>
        <w:t>связующих</w:t>
      </w:r>
      <w:proofErr w:type="gramEnd"/>
      <w:r w:rsidRPr="00DC75B3">
        <w:rPr>
          <w:rFonts w:ascii="Arial" w:eastAsia="Times New Roman" w:hAnsi="Arial" w:cs="Arial"/>
          <w:color w:val="2D2D2D"/>
          <w:spacing w:val="2"/>
          <w:sz w:val="21"/>
          <w:szCs w:val="21"/>
          <w:lang w:eastAsia="ru-RU"/>
        </w:rPr>
        <w:t xml:space="preserve"> и/или </w:t>
      </w:r>
      <w:proofErr w:type="spellStart"/>
      <w:r w:rsidRPr="00DC75B3">
        <w:rPr>
          <w:rFonts w:ascii="Arial" w:eastAsia="Times New Roman" w:hAnsi="Arial" w:cs="Arial"/>
          <w:color w:val="2D2D2D"/>
          <w:spacing w:val="2"/>
          <w:sz w:val="21"/>
          <w:szCs w:val="21"/>
          <w:lang w:eastAsia="ru-RU"/>
        </w:rPr>
        <w:t>интенсификаторов</w:t>
      </w:r>
      <w:proofErr w:type="spellEnd"/>
      <w:r w:rsidRPr="00DC75B3">
        <w:rPr>
          <w:rFonts w:ascii="Arial" w:eastAsia="Times New Roman" w:hAnsi="Arial" w:cs="Arial"/>
          <w:color w:val="2D2D2D"/>
          <w:spacing w:val="2"/>
          <w:sz w:val="21"/>
          <w:szCs w:val="21"/>
          <w:lang w:eastAsia="ru-RU"/>
        </w:rPr>
        <w:t xml:space="preserve"> помола, применяемых при изготовлении пигмента, не должно превышать 5% массы пигмента.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Добавки, применяемые для изготовления пигмента, не должны изменять свойства пигмента и его влияние на свойства окрашиваемых материалов.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Пригодность пигментных смесей должна подтверждаться результатами испытания.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4.6 Доля водорастворимых веществ в пигменте не должна быть более 0,5% массы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4.7 Доля растворимого хлорида в пигменте не должна быть более 0,1% массы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4.8 Общее содержание хлоридов в пигменте не должно быть более: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для неармированных бетонов и растворов - 1,0% массы пигмента;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для армированных бетонов - 0,1% массы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lastRenderedPageBreak/>
        <w:t>4.9 Потери при прокаливании пигмента не должны превышать 0,5% массы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4.10 Относительная интенсивность цвета пигмента по сравнению с интенсивностью цвета эталонного пигмента должна составлять (100±5)%. Изготовитель должен указать значение допустимой разницы между цветом испытуемого пигмента и цветом эталонного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4.11 Остатки на ситах пигмента в порошкообразной форме должны быть указаны производителем в стандарте или технических условиях, по которому выпускается данный пигмент.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4.12 Значение </w:t>
      </w:r>
      <w:proofErr w:type="spellStart"/>
      <w:r w:rsidRPr="00DC75B3">
        <w:rPr>
          <w:rFonts w:ascii="Arial" w:eastAsia="Times New Roman" w:hAnsi="Arial" w:cs="Arial"/>
          <w:color w:val="2D2D2D"/>
          <w:spacing w:val="2"/>
          <w:sz w:val="21"/>
          <w:szCs w:val="21"/>
          <w:lang w:eastAsia="ru-RU"/>
        </w:rPr>
        <w:t>pH</w:t>
      </w:r>
      <w:proofErr w:type="spellEnd"/>
      <w:r w:rsidRPr="00DC75B3">
        <w:rPr>
          <w:rFonts w:ascii="Arial" w:eastAsia="Times New Roman" w:hAnsi="Arial" w:cs="Arial"/>
          <w:color w:val="2D2D2D"/>
          <w:spacing w:val="2"/>
          <w:sz w:val="21"/>
          <w:szCs w:val="21"/>
          <w:lang w:eastAsia="ru-RU"/>
        </w:rPr>
        <w:t xml:space="preserve"> водной суспензии пигмента не должно быть менее 4,0.</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4.13 Пигмент должен быть </w:t>
      </w:r>
      <w:proofErr w:type="spellStart"/>
      <w:r w:rsidRPr="00DC75B3">
        <w:rPr>
          <w:rFonts w:ascii="Arial" w:eastAsia="Times New Roman" w:hAnsi="Arial" w:cs="Arial"/>
          <w:color w:val="2D2D2D"/>
          <w:spacing w:val="2"/>
          <w:sz w:val="21"/>
          <w:szCs w:val="21"/>
          <w:lang w:eastAsia="ru-RU"/>
        </w:rPr>
        <w:t>щелочестойким</w:t>
      </w:r>
      <w:proofErr w:type="spellEnd"/>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4.14 Пигмент должен быть светостойким.</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4.15 Производитель должен указать, является ли пигмент </w:t>
      </w:r>
      <w:proofErr w:type="spellStart"/>
      <w:r w:rsidRPr="00DC75B3">
        <w:rPr>
          <w:rFonts w:ascii="Arial" w:eastAsia="Times New Roman" w:hAnsi="Arial" w:cs="Arial"/>
          <w:color w:val="2D2D2D"/>
          <w:spacing w:val="2"/>
          <w:sz w:val="21"/>
          <w:szCs w:val="21"/>
          <w:lang w:eastAsia="ru-RU"/>
        </w:rPr>
        <w:t>температуростойким</w:t>
      </w:r>
      <w:proofErr w:type="spellEnd"/>
      <w:r w:rsidRPr="00DC75B3">
        <w:rPr>
          <w:rFonts w:ascii="Arial" w:eastAsia="Times New Roman" w:hAnsi="Arial" w:cs="Arial"/>
          <w:color w:val="2D2D2D"/>
          <w:spacing w:val="2"/>
          <w:sz w:val="21"/>
          <w:szCs w:val="21"/>
          <w:lang w:eastAsia="ru-RU"/>
        </w:rPr>
        <w:t>. Максимальную температуру применения пигмента указывают в стандарте или технических условиях, по которому выпускают данный пигмент.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4.16 Упаковка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Упаковку пигментов проводят по </w:t>
      </w:r>
      <w:hyperlink r:id="rId38" w:history="1">
        <w:r w:rsidRPr="00DC75B3">
          <w:rPr>
            <w:rFonts w:ascii="Arial" w:eastAsia="Times New Roman" w:hAnsi="Arial" w:cs="Arial"/>
            <w:color w:val="00466E"/>
            <w:spacing w:val="2"/>
            <w:sz w:val="21"/>
            <w:szCs w:val="21"/>
            <w:u w:val="single"/>
            <w:lang w:eastAsia="ru-RU"/>
          </w:rPr>
          <w:t>ГОСТ 9980.3</w:t>
        </w:r>
      </w:hyperlink>
      <w:r w:rsidRPr="00DC75B3">
        <w:rPr>
          <w:rFonts w:ascii="Arial" w:eastAsia="Times New Roman" w:hAnsi="Arial" w:cs="Arial"/>
          <w:color w:val="2D2D2D"/>
          <w:spacing w:val="2"/>
          <w:sz w:val="21"/>
          <w:szCs w:val="21"/>
          <w:lang w:eastAsia="ru-RU"/>
        </w:rPr>
        <w:t> и стандарту или техническим условиям, по которому выпускается пигмент.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4.17 Маркировка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Маркировку пигментов проводят по </w:t>
      </w:r>
      <w:hyperlink r:id="rId39" w:history="1">
        <w:r w:rsidRPr="00DC75B3">
          <w:rPr>
            <w:rFonts w:ascii="Arial" w:eastAsia="Times New Roman" w:hAnsi="Arial" w:cs="Arial"/>
            <w:color w:val="00466E"/>
            <w:spacing w:val="2"/>
            <w:sz w:val="21"/>
            <w:szCs w:val="21"/>
            <w:u w:val="single"/>
            <w:lang w:eastAsia="ru-RU"/>
          </w:rPr>
          <w:t>ГОСТ 9980.4</w:t>
        </w:r>
      </w:hyperlink>
      <w:r w:rsidRPr="00DC75B3">
        <w:rPr>
          <w:rFonts w:ascii="Arial" w:eastAsia="Times New Roman" w:hAnsi="Arial" w:cs="Arial"/>
          <w:color w:val="2D2D2D"/>
          <w:spacing w:val="2"/>
          <w:sz w:val="21"/>
          <w:szCs w:val="21"/>
          <w:lang w:eastAsia="ru-RU"/>
        </w:rPr>
        <w:t> и стандарту или техническим условиям, по которому выпускается пигмент.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5 Требования безопасности и охраны окружающей среды</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5.1 Требования безопасности при изготовлении и применении пигментов должны быть приведены в стандартах или технических условиях, по которым эти пигменты выпускаются.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5.2 Природные неорганические пигменты являются </w:t>
      </w:r>
      <w:proofErr w:type="spellStart"/>
      <w:r w:rsidRPr="00DC75B3">
        <w:rPr>
          <w:rFonts w:ascii="Arial" w:eastAsia="Times New Roman" w:hAnsi="Arial" w:cs="Arial"/>
          <w:color w:val="2D2D2D"/>
          <w:spacing w:val="2"/>
          <w:sz w:val="21"/>
          <w:szCs w:val="21"/>
          <w:lang w:eastAsia="ru-RU"/>
        </w:rPr>
        <w:t>пожаровзрывобезопасными</w:t>
      </w:r>
      <w:proofErr w:type="spellEnd"/>
      <w:r w:rsidRPr="00DC75B3">
        <w:rPr>
          <w:rFonts w:ascii="Arial" w:eastAsia="Times New Roman" w:hAnsi="Arial" w:cs="Arial"/>
          <w:color w:val="2D2D2D"/>
          <w:spacing w:val="2"/>
          <w:sz w:val="21"/>
          <w:szCs w:val="21"/>
          <w:lang w:eastAsia="ru-RU"/>
        </w:rPr>
        <w:t xml:space="preserve"> веществами, относятся к 3-му классу умеренно опасных веществ по </w:t>
      </w:r>
      <w:hyperlink r:id="rId40" w:history="1">
        <w:r w:rsidRPr="00DC75B3">
          <w:rPr>
            <w:rFonts w:ascii="Arial" w:eastAsia="Times New Roman" w:hAnsi="Arial" w:cs="Arial"/>
            <w:color w:val="00466E"/>
            <w:spacing w:val="2"/>
            <w:sz w:val="21"/>
            <w:szCs w:val="21"/>
            <w:u w:val="single"/>
            <w:lang w:eastAsia="ru-RU"/>
          </w:rPr>
          <w:t>ГОСТ 12.1.007</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Пигменты могут оказывать раздражающее действие на слизистые оболочки и незащищенную кожу. При попадании на них пигменты следует смыть теплой водой.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lastRenderedPageBreak/>
        <w:t>5.3 Удельная эффективная активность естественных радионуклидов</w:t>
      </w:r>
      <w:proofErr w:type="gramStart"/>
      <w:r w:rsidRPr="00DC75B3">
        <w:rPr>
          <w:rFonts w:ascii="Arial" w:eastAsia="Times New Roman" w:hAnsi="Arial" w:cs="Arial"/>
          <w:color w:val="2D2D2D"/>
          <w:spacing w:val="2"/>
          <w:sz w:val="21"/>
          <w:szCs w:val="21"/>
          <w:lang w:eastAsia="ru-RU"/>
        </w:rPr>
        <w:t> </w:t>
      </w:r>
      <w:r w:rsidRPr="00DC75B3">
        <w:rPr>
          <w:rFonts w:ascii="Arial" w:eastAsia="Times New Roman" w:hAnsi="Arial" w:cs="Arial"/>
          <w:i/>
          <w:iCs/>
          <w:color w:val="2D2D2D"/>
          <w:spacing w:val="2"/>
          <w:sz w:val="21"/>
          <w:szCs w:val="21"/>
          <w:lang w:eastAsia="ru-RU"/>
        </w:rPr>
        <w:t>А</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6" name="Прямоугольник 6" descr="ГОСТ Р 56585-2015 Пигменты для бетонов и строительных растворов.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6585-2015 Пигменты для бетонов и строительных растворов. Общие технические услов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" filled="f" stroked="f">
                <o:lock v:ext="edit" aspectratio="t"/>
                <w10:anchorlock/>
              </v:rect>
            </w:pict>
          </mc:Fallback>
        </mc:AlternateContent>
      </w:r>
      <w:r w:rsidRPr="00DC75B3">
        <w:rPr>
          <w:rFonts w:ascii="Arial" w:eastAsia="Times New Roman" w:hAnsi="Arial" w:cs="Arial"/>
          <w:color w:val="2D2D2D"/>
          <w:spacing w:val="2"/>
          <w:sz w:val="21"/>
          <w:szCs w:val="21"/>
          <w:lang w:eastAsia="ru-RU"/>
        </w:rPr>
        <w:t> для пигментов должна быть не более 370 Бк/кг.</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5.4 Неорганические пигменты не относятся к числу опасных грузов и по </w:t>
      </w:r>
      <w:hyperlink r:id="rId41" w:history="1">
        <w:r w:rsidRPr="00DC75B3">
          <w:rPr>
            <w:rFonts w:ascii="Arial" w:eastAsia="Times New Roman" w:hAnsi="Arial" w:cs="Arial"/>
            <w:color w:val="00466E"/>
            <w:spacing w:val="2"/>
            <w:sz w:val="21"/>
            <w:szCs w:val="21"/>
            <w:u w:val="single"/>
            <w:lang w:eastAsia="ru-RU"/>
          </w:rPr>
          <w:t>ГОСТ 19433</w:t>
        </w:r>
      </w:hyperlink>
      <w:r w:rsidRPr="00DC75B3">
        <w:rPr>
          <w:rFonts w:ascii="Arial" w:eastAsia="Times New Roman" w:hAnsi="Arial" w:cs="Arial"/>
          <w:color w:val="2D2D2D"/>
          <w:spacing w:val="2"/>
          <w:sz w:val="21"/>
          <w:szCs w:val="21"/>
          <w:lang w:eastAsia="ru-RU"/>
        </w:rPr>
        <w:t> не классифицируются.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5.5 Значения ПДК и ОБУВ вредных веществ, входящих в состав пигментов, в воздухе рабочей зоны должны соответствовать требованиям </w:t>
      </w:r>
      <w:hyperlink r:id="rId42" w:history="1">
        <w:r w:rsidRPr="00DC75B3">
          <w:rPr>
            <w:rFonts w:ascii="Arial" w:eastAsia="Times New Roman" w:hAnsi="Arial" w:cs="Arial"/>
            <w:color w:val="00466E"/>
            <w:spacing w:val="2"/>
            <w:sz w:val="21"/>
            <w:szCs w:val="21"/>
            <w:u w:val="single"/>
            <w:lang w:eastAsia="ru-RU"/>
          </w:rPr>
          <w:t>[1]</w:t>
        </w:r>
      </w:hyperlink>
      <w:r w:rsidRPr="00DC75B3">
        <w:rPr>
          <w:rFonts w:ascii="Arial" w:eastAsia="Times New Roman" w:hAnsi="Arial" w:cs="Arial"/>
          <w:color w:val="2D2D2D"/>
          <w:spacing w:val="2"/>
          <w:sz w:val="21"/>
          <w:szCs w:val="21"/>
          <w:lang w:eastAsia="ru-RU"/>
        </w:rPr>
        <w:t> и </w:t>
      </w:r>
      <w:hyperlink r:id="rId43" w:history="1">
        <w:r w:rsidRPr="00DC75B3">
          <w:rPr>
            <w:rFonts w:ascii="Arial" w:eastAsia="Times New Roman" w:hAnsi="Arial" w:cs="Arial"/>
            <w:color w:val="00466E"/>
            <w:spacing w:val="2"/>
            <w:sz w:val="21"/>
            <w:szCs w:val="21"/>
            <w:u w:val="single"/>
            <w:lang w:eastAsia="ru-RU"/>
          </w:rPr>
          <w:t>[2]</w:t>
        </w:r>
      </w:hyperlink>
      <w:r w:rsidRPr="00DC75B3">
        <w:rPr>
          <w:rFonts w:ascii="Arial" w:eastAsia="Times New Roman" w:hAnsi="Arial" w:cs="Arial"/>
          <w:color w:val="2D2D2D"/>
          <w:spacing w:val="2"/>
          <w:sz w:val="21"/>
          <w:szCs w:val="21"/>
          <w:lang w:eastAsia="ru-RU"/>
        </w:rPr>
        <w:t>. Контроль за их содержанием должен осуществляться аккредитованными лабораториями по методикам, утвержденным органами здравоохранения.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5.6</w:t>
      </w:r>
      <w:proofErr w:type="gramStart"/>
      <w:r w:rsidRPr="00DC75B3">
        <w:rPr>
          <w:rFonts w:ascii="Arial" w:eastAsia="Times New Roman" w:hAnsi="Arial" w:cs="Arial"/>
          <w:color w:val="2D2D2D"/>
          <w:spacing w:val="2"/>
          <w:sz w:val="21"/>
          <w:szCs w:val="21"/>
          <w:lang w:eastAsia="ru-RU"/>
        </w:rPr>
        <w:t xml:space="preserve"> П</w:t>
      </w:r>
      <w:proofErr w:type="gramEnd"/>
      <w:r w:rsidRPr="00DC75B3">
        <w:rPr>
          <w:rFonts w:ascii="Arial" w:eastAsia="Times New Roman" w:hAnsi="Arial" w:cs="Arial"/>
          <w:color w:val="2D2D2D"/>
          <w:spacing w:val="2"/>
          <w:sz w:val="21"/>
          <w:szCs w:val="21"/>
          <w:lang w:eastAsia="ru-RU"/>
        </w:rPr>
        <w:t>ри работе с пигментами следует соблюдать требования настоящего стандарта и строительных норм и правил в области безопасности труда в строительстве.</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5.7 Помещения, где проводятся работы с пигментами, должны быть оборудованы </w:t>
      </w:r>
      <w:proofErr w:type="spellStart"/>
      <w:r w:rsidRPr="00DC75B3">
        <w:rPr>
          <w:rFonts w:ascii="Arial" w:eastAsia="Times New Roman" w:hAnsi="Arial" w:cs="Arial"/>
          <w:color w:val="2D2D2D"/>
          <w:spacing w:val="2"/>
          <w:sz w:val="21"/>
          <w:szCs w:val="21"/>
          <w:lang w:eastAsia="ru-RU"/>
        </w:rPr>
        <w:t>общеобменной</w:t>
      </w:r>
      <w:proofErr w:type="spellEnd"/>
      <w:r w:rsidRPr="00DC75B3">
        <w:rPr>
          <w:rFonts w:ascii="Arial" w:eastAsia="Times New Roman" w:hAnsi="Arial" w:cs="Arial"/>
          <w:color w:val="2D2D2D"/>
          <w:spacing w:val="2"/>
          <w:sz w:val="21"/>
          <w:szCs w:val="21"/>
          <w:lang w:eastAsia="ru-RU"/>
        </w:rPr>
        <w:t xml:space="preserve"> приточно-вытяжной вентиляцией по </w:t>
      </w:r>
      <w:hyperlink r:id="rId44" w:history="1">
        <w:r w:rsidRPr="00DC75B3">
          <w:rPr>
            <w:rFonts w:ascii="Arial" w:eastAsia="Times New Roman" w:hAnsi="Arial" w:cs="Arial"/>
            <w:color w:val="00466E"/>
            <w:spacing w:val="2"/>
            <w:sz w:val="21"/>
            <w:szCs w:val="21"/>
            <w:u w:val="single"/>
            <w:lang w:eastAsia="ru-RU"/>
          </w:rPr>
          <w:t>ГОСТ 12.4.021</w:t>
        </w:r>
      </w:hyperlink>
      <w:r w:rsidRPr="00DC75B3">
        <w:rPr>
          <w:rFonts w:ascii="Arial" w:eastAsia="Times New Roman" w:hAnsi="Arial" w:cs="Arial"/>
          <w:color w:val="2D2D2D"/>
          <w:spacing w:val="2"/>
          <w:sz w:val="21"/>
          <w:szCs w:val="21"/>
          <w:lang w:eastAsia="ru-RU"/>
        </w:rPr>
        <w:t>, обеспечивающей состояние воздуха рабочей зоны в соответствии с требованиями </w:t>
      </w:r>
      <w:hyperlink r:id="rId45" w:history="1">
        <w:r w:rsidRPr="00DC75B3">
          <w:rPr>
            <w:rFonts w:ascii="Arial" w:eastAsia="Times New Roman" w:hAnsi="Arial" w:cs="Arial"/>
            <w:color w:val="00466E"/>
            <w:spacing w:val="2"/>
            <w:sz w:val="21"/>
            <w:szCs w:val="21"/>
            <w:u w:val="single"/>
            <w:lang w:eastAsia="ru-RU"/>
          </w:rPr>
          <w:t>[1]</w:t>
        </w:r>
      </w:hyperlink>
      <w:r w:rsidRPr="00DC75B3">
        <w:rPr>
          <w:rFonts w:ascii="Arial" w:eastAsia="Times New Roman" w:hAnsi="Arial" w:cs="Arial"/>
          <w:color w:val="2D2D2D"/>
          <w:spacing w:val="2"/>
          <w:sz w:val="21"/>
          <w:szCs w:val="21"/>
          <w:lang w:eastAsia="ru-RU"/>
        </w:rPr>
        <w:t> и </w:t>
      </w:r>
      <w:hyperlink r:id="rId46" w:history="1">
        <w:r w:rsidRPr="00DC75B3">
          <w:rPr>
            <w:rFonts w:ascii="Arial" w:eastAsia="Times New Roman" w:hAnsi="Arial" w:cs="Arial"/>
            <w:color w:val="00466E"/>
            <w:spacing w:val="2"/>
            <w:sz w:val="21"/>
            <w:szCs w:val="21"/>
            <w:u w:val="single"/>
            <w:lang w:eastAsia="ru-RU"/>
          </w:rPr>
          <w:t>[3]</w:t>
        </w:r>
      </w:hyperlink>
      <w:r w:rsidRPr="00DC75B3">
        <w:rPr>
          <w:rFonts w:ascii="Arial" w:eastAsia="Times New Roman" w:hAnsi="Arial" w:cs="Arial"/>
          <w:color w:val="2D2D2D"/>
          <w:spacing w:val="2"/>
          <w:sz w:val="21"/>
          <w:szCs w:val="21"/>
          <w:lang w:eastAsia="ru-RU"/>
        </w:rPr>
        <w:t>. Оборудование должно быть герметизировано. В местах возможного пыления обязательна установка местных вентиляционных отсосов. В помещениях должна проводиться влажная уборка помещений.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5.8</w:t>
      </w:r>
      <w:proofErr w:type="gramStart"/>
      <w:r w:rsidRPr="00DC75B3">
        <w:rPr>
          <w:rFonts w:ascii="Arial" w:eastAsia="Times New Roman" w:hAnsi="Arial" w:cs="Arial"/>
          <w:color w:val="2D2D2D"/>
          <w:spacing w:val="2"/>
          <w:sz w:val="21"/>
          <w:szCs w:val="21"/>
          <w:lang w:eastAsia="ru-RU"/>
        </w:rPr>
        <w:t xml:space="preserve"> П</w:t>
      </w:r>
      <w:proofErr w:type="gramEnd"/>
      <w:r w:rsidRPr="00DC75B3">
        <w:rPr>
          <w:rFonts w:ascii="Arial" w:eastAsia="Times New Roman" w:hAnsi="Arial" w:cs="Arial"/>
          <w:color w:val="2D2D2D"/>
          <w:spacing w:val="2"/>
          <w:sz w:val="21"/>
          <w:szCs w:val="21"/>
          <w:lang w:eastAsia="ru-RU"/>
        </w:rPr>
        <w:t>ри работе с пигментами должны соблюдаться требования личной гигиены и использоваться индивидуальные средства защиты по </w:t>
      </w:r>
      <w:hyperlink r:id="rId47" w:history="1">
        <w:r w:rsidRPr="00DC75B3">
          <w:rPr>
            <w:rFonts w:ascii="Arial" w:eastAsia="Times New Roman" w:hAnsi="Arial" w:cs="Arial"/>
            <w:color w:val="00466E"/>
            <w:spacing w:val="2"/>
            <w:sz w:val="21"/>
            <w:szCs w:val="21"/>
            <w:u w:val="single"/>
            <w:lang w:eastAsia="ru-RU"/>
          </w:rPr>
          <w:t>ГОСТ 12.4.011</w:t>
        </w:r>
      </w:hyperlink>
      <w:r w:rsidRPr="00DC75B3">
        <w:rPr>
          <w:rFonts w:ascii="Arial" w:eastAsia="Times New Roman" w:hAnsi="Arial" w:cs="Arial"/>
          <w:color w:val="2D2D2D"/>
          <w:spacing w:val="2"/>
          <w:sz w:val="21"/>
          <w:szCs w:val="21"/>
          <w:lang w:eastAsia="ru-RU"/>
        </w:rPr>
        <w:t> и </w:t>
      </w:r>
      <w:hyperlink r:id="rId48" w:history="1">
        <w:r w:rsidRPr="00DC75B3">
          <w:rPr>
            <w:rFonts w:ascii="Arial" w:eastAsia="Times New Roman" w:hAnsi="Arial" w:cs="Arial"/>
            <w:color w:val="00466E"/>
            <w:spacing w:val="2"/>
            <w:sz w:val="21"/>
            <w:szCs w:val="21"/>
            <w:u w:val="single"/>
            <w:lang w:eastAsia="ru-RU"/>
          </w:rPr>
          <w:t>ГОСТ 12.4.103</w:t>
        </w:r>
      </w:hyperlink>
      <w:r w:rsidRPr="00DC75B3">
        <w:rPr>
          <w:rFonts w:ascii="Arial" w:eastAsia="Times New Roman" w:hAnsi="Arial" w:cs="Arial"/>
          <w:color w:val="2D2D2D"/>
          <w:spacing w:val="2"/>
          <w:sz w:val="21"/>
          <w:szCs w:val="21"/>
          <w:lang w:eastAsia="ru-RU"/>
        </w:rPr>
        <w:t xml:space="preserve">(спецодежда, </w:t>
      </w:r>
      <w:proofErr w:type="spellStart"/>
      <w:r w:rsidRPr="00DC75B3">
        <w:rPr>
          <w:rFonts w:ascii="Arial" w:eastAsia="Times New Roman" w:hAnsi="Arial" w:cs="Arial"/>
          <w:color w:val="2D2D2D"/>
          <w:spacing w:val="2"/>
          <w:sz w:val="21"/>
          <w:szCs w:val="21"/>
          <w:lang w:eastAsia="ru-RU"/>
        </w:rPr>
        <w:t>спецобувь</w:t>
      </w:r>
      <w:proofErr w:type="spellEnd"/>
      <w:r w:rsidRPr="00DC75B3">
        <w:rPr>
          <w:rFonts w:ascii="Arial" w:eastAsia="Times New Roman" w:hAnsi="Arial" w:cs="Arial"/>
          <w:color w:val="2D2D2D"/>
          <w:spacing w:val="2"/>
          <w:sz w:val="21"/>
          <w:szCs w:val="21"/>
          <w:lang w:eastAsia="ru-RU"/>
        </w:rPr>
        <w:t>, пыленепроницаемые рукавицы или перчатки). Для защиты органов дыхания следует применять средства индивидуальной защиты по </w:t>
      </w:r>
      <w:hyperlink r:id="rId49" w:history="1">
        <w:r w:rsidRPr="00DC75B3">
          <w:rPr>
            <w:rFonts w:ascii="Arial" w:eastAsia="Times New Roman" w:hAnsi="Arial" w:cs="Arial"/>
            <w:color w:val="00466E"/>
            <w:spacing w:val="2"/>
            <w:sz w:val="21"/>
            <w:szCs w:val="21"/>
            <w:u w:val="single"/>
            <w:lang w:eastAsia="ru-RU"/>
          </w:rPr>
          <w:t>ГОСТ 12.4.034</w:t>
        </w:r>
      </w:hyperlink>
      <w:r w:rsidRPr="00DC75B3">
        <w:rPr>
          <w:rFonts w:ascii="Arial" w:eastAsia="Times New Roman" w:hAnsi="Arial" w:cs="Arial"/>
          <w:color w:val="2D2D2D"/>
          <w:spacing w:val="2"/>
          <w:sz w:val="21"/>
          <w:szCs w:val="21"/>
          <w:lang w:eastAsia="ru-RU"/>
        </w:rPr>
        <w:t> и </w:t>
      </w:r>
      <w:hyperlink r:id="rId50" w:history="1">
        <w:r w:rsidRPr="00DC75B3">
          <w:rPr>
            <w:rFonts w:ascii="Arial" w:eastAsia="Times New Roman" w:hAnsi="Arial" w:cs="Arial"/>
            <w:color w:val="00466E"/>
            <w:spacing w:val="2"/>
            <w:sz w:val="21"/>
            <w:szCs w:val="21"/>
            <w:u w:val="single"/>
            <w:lang w:eastAsia="ru-RU"/>
          </w:rPr>
          <w:t>ГОСТ 12.4.028</w:t>
        </w:r>
      </w:hyperlink>
      <w:r w:rsidRPr="00DC75B3">
        <w:rPr>
          <w:rFonts w:ascii="Arial" w:eastAsia="Times New Roman" w:hAnsi="Arial" w:cs="Arial"/>
          <w:color w:val="2D2D2D"/>
          <w:spacing w:val="2"/>
          <w:sz w:val="21"/>
          <w:szCs w:val="21"/>
          <w:lang w:eastAsia="ru-RU"/>
        </w:rPr>
        <w:t>, для защиты лица и глаз - защитные очки по </w:t>
      </w:r>
      <w:hyperlink r:id="rId51" w:history="1">
        <w:r w:rsidRPr="00DC75B3">
          <w:rPr>
            <w:rFonts w:ascii="Arial" w:eastAsia="Times New Roman" w:hAnsi="Arial" w:cs="Arial"/>
            <w:color w:val="00466E"/>
            <w:spacing w:val="2"/>
            <w:sz w:val="21"/>
            <w:szCs w:val="21"/>
            <w:u w:val="single"/>
            <w:lang w:eastAsia="ru-RU"/>
          </w:rPr>
          <w:t>ГОСТ 12.4.153</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5.9 Материалы, из которых изготовлена упаковка для пигментов, не должны выделять в окружающую среду токсичных веществ и оказывать вредного воздействия на организм человека при непосредственном контакте.</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5.10 Производственный персонал, работающий с пигментами, должен быть проинструктирован и должен проходить предварительный и периодический медосмотры в соответствии с [4].</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5.11 Мероприятия по охране окружающей среды должны выполняться в соответствии с требованиями </w:t>
      </w:r>
      <w:hyperlink r:id="rId52" w:history="1">
        <w:r w:rsidRPr="00DC75B3">
          <w:rPr>
            <w:rFonts w:ascii="Arial" w:eastAsia="Times New Roman" w:hAnsi="Arial" w:cs="Arial"/>
            <w:color w:val="00466E"/>
            <w:spacing w:val="2"/>
            <w:sz w:val="21"/>
            <w:szCs w:val="21"/>
            <w:u w:val="single"/>
            <w:lang w:eastAsia="ru-RU"/>
          </w:rPr>
          <w:t>ГОСТ 17.2.3.02</w:t>
        </w:r>
      </w:hyperlink>
      <w:r w:rsidRPr="00DC75B3">
        <w:rPr>
          <w:rFonts w:ascii="Arial" w:eastAsia="Times New Roman" w:hAnsi="Arial" w:cs="Arial"/>
          <w:color w:val="2D2D2D"/>
          <w:spacing w:val="2"/>
          <w:sz w:val="21"/>
          <w:szCs w:val="21"/>
          <w:lang w:eastAsia="ru-RU"/>
        </w:rPr>
        <w:t>, </w:t>
      </w:r>
      <w:hyperlink r:id="rId53" w:history="1">
        <w:r w:rsidRPr="00DC75B3">
          <w:rPr>
            <w:rFonts w:ascii="Arial" w:eastAsia="Times New Roman" w:hAnsi="Arial" w:cs="Arial"/>
            <w:color w:val="00466E"/>
            <w:spacing w:val="2"/>
            <w:sz w:val="21"/>
            <w:szCs w:val="21"/>
            <w:u w:val="single"/>
            <w:lang w:eastAsia="ru-RU"/>
          </w:rPr>
          <w:t>ГОСТ 24211</w:t>
        </w:r>
      </w:hyperlink>
      <w:r w:rsidRPr="00DC75B3">
        <w:rPr>
          <w:rFonts w:ascii="Arial" w:eastAsia="Times New Roman" w:hAnsi="Arial" w:cs="Arial"/>
          <w:color w:val="2D2D2D"/>
          <w:spacing w:val="2"/>
          <w:sz w:val="21"/>
          <w:szCs w:val="21"/>
          <w:lang w:eastAsia="ru-RU"/>
        </w:rPr>
        <w:t>, [5] и настоящего стандарта.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5.12 Введение пигментов не должно изменять токсиколого-гигиенических характеристик смесей, бетонов и растворов. Смеси, бетоны и растворы с пигментами не должны выделять токсичных веществ в окружающую среду: воздушную, водную, в почву, а также оказывать отрицательного воздействия на фауну и флору.</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lastRenderedPageBreak/>
        <w:t>6 Правила приемки</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Приемку пигментов проводят по </w:t>
      </w:r>
      <w:hyperlink r:id="rId54" w:history="1">
        <w:r w:rsidRPr="00DC75B3">
          <w:rPr>
            <w:rFonts w:ascii="Arial" w:eastAsia="Times New Roman" w:hAnsi="Arial" w:cs="Arial"/>
            <w:color w:val="00466E"/>
            <w:spacing w:val="2"/>
            <w:sz w:val="21"/>
            <w:szCs w:val="21"/>
            <w:u w:val="single"/>
            <w:lang w:eastAsia="ru-RU"/>
          </w:rPr>
          <w:t>ГОСТ 9980.1</w:t>
        </w:r>
      </w:hyperlink>
      <w:r w:rsidRPr="00DC75B3">
        <w:rPr>
          <w:rFonts w:ascii="Arial" w:eastAsia="Times New Roman" w:hAnsi="Arial" w:cs="Arial"/>
          <w:color w:val="2D2D2D"/>
          <w:spacing w:val="2"/>
          <w:sz w:val="21"/>
          <w:szCs w:val="21"/>
          <w:lang w:eastAsia="ru-RU"/>
        </w:rPr>
        <w:t> и стандарту или техническим условиям, по которым выпускается пигмент.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7 Методы испытаний</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7.1 Общие положения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7.1.1 Нормируемые показатели физико-химических свойств пигментов следует определять методами, изложенными в настоящем разделе стандарта и дополнительно в стандартах или технических условиях, в соответствии с которыми изготовляют и поставляют пигменты конкретных видов.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roofErr w:type="gramStart"/>
      <w:r w:rsidRPr="00DC75B3">
        <w:rPr>
          <w:rFonts w:ascii="Arial" w:eastAsia="Times New Roman" w:hAnsi="Arial" w:cs="Arial"/>
          <w:color w:val="2D2D2D"/>
          <w:spacing w:val="2"/>
          <w:sz w:val="21"/>
          <w:szCs w:val="21"/>
          <w:lang w:eastAsia="ru-RU"/>
        </w:rPr>
        <w:t>При проведении испытаний применяют реактивы классификации "чистый для анализа", дистиллированную воду по </w:t>
      </w:r>
      <w:hyperlink r:id="rId55" w:history="1">
        <w:r w:rsidRPr="00DC75B3">
          <w:rPr>
            <w:rFonts w:ascii="Arial" w:eastAsia="Times New Roman" w:hAnsi="Arial" w:cs="Arial"/>
            <w:color w:val="00466E"/>
            <w:spacing w:val="2"/>
            <w:sz w:val="21"/>
            <w:szCs w:val="21"/>
            <w:u w:val="single"/>
            <w:lang w:eastAsia="ru-RU"/>
          </w:rPr>
          <w:t>ГОСТ 6709</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Для испытаний используют лабораторную стеклянную посуду 2-го класса точности по </w:t>
      </w:r>
      <w:hyperlink r:id="rId56" w:history="1">
        <w:r w:rsidRPr="00DC75B3">
          <w:rPr>
            <w:rFonts w:ascii="Arial" w:eastAsia="Times New Roman" w:hAnsi="Arial" w:cs="Arial"/>
            <w:color w:val="00466E"/>
            <w:spacing w:val="2"/>
            <w:sz w:val="21"/>
            <w:szCs w:val="21"/>
            <w:u w:val="single"/>
            <w:lang w:eastAsia="ru-RU"/>
          </w:rPr>
          <w:t>ГОСТ 1770</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Для определения каждого показателя проводят по два параллельных испытания.</w:t>
      </w:r>
      <w:r w:rsidRPr="00DC75B3">
        <w:rPr>
          <w:rFonts w:ascii="Arial" w:eastAsia="Times New Roman" w:hAnsi="Arial" w:cs="Arial"/>
          <w:color w:val="2D2D2D"/>
          <w:spacing w:val="2"/>
          <w:sz w:val="21"/>
          <w:szCs w:val="21"/>
          <w:lang w:eastAsia="ru-RU"/>
        </w:rPr>
        <w:br/>
      </w:r>
      <w:proofErr w:type="gramEnd"/>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7.1.2 Влияние пигментов на свойства бетонов и растворов определяют по результатам испытаний контрольных и основных составов бетонов и растворов в соответствии с требованиями настоящего стандарта.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7.1.3 Изготовление образцов контрольного и основного составов бетонов и растворов и их испытание следует проводить при температуре окружающего воздуха (20±3)°С.</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7.1.4</w:t>
      </w:r>
      <w:proofErr w:type="gramStart"/>
      <w:r w:rsidRPr="00DC75B3">
        <w:rPr>
          <w:rFonts w:ascii="Arial" w:eastAsia="Times New Roman" w:hAnsi="Arial" w:cs="Arial"/>
          <w:color w:val="2D2D2D"/>
          <w:spacing w:val="2"/>
          <w:sz w:val="21"/>
          <w:szCs w:val="21"/>
          <w:lang w:eastAsia="ru-RU"/>
        </w:rPr>
        <w:t xml:space="preserve"> П</w:t>
      </w:r>
      <w:proofErr w:type="gramEnd"/>
      <w:r w:rsidRPr="00DC75B3">
        <w:rPr>
          <w:rFonts w:ascii="Arial" w:eastAsia="Times New Roman" w:hAnsi="Arial" w:cs="Arial"/>
          <w:color w:val="2D2D2D"/>
          <w:spacing w:val="2"/>
          <w:sz w:val="21"/>
          <w:szCs w:val="21"/>
          <w:lang w:eastAsia="ru-RU"/>
        </w:rPr>
        <w:t>ри наличии в составе пигментов веществ, агрессивных по отношению к бетонам, растворам и/или арматуре, степень их отрицательного воздействия определяют при максимально рекомендуемой дозировке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7.2 Порядок подготовки проб пигментов</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7.2.1</w:t>
      </w:r>
      <w:proofErr w:type="gramStart"/>
      <w:r w:rsidRPr="00DC75B3">
        <w:rPr>
          <w:rFonts w:ascii="Arial" w:eastAsia="Times New Roman" w:hAnsi="Arial" w:cs="Arial"/>
          <w:color w:val="2D2D2D"/>
          <w:spacing w:val="2"/>
          <w:sz w:val="21"/>
          <w:szCs w:val="21"/>
          <w:lang w:eastAsia="ru-RU"/>
        </w:rPr>
        <w:t xml:space="preserve"> Д</w:t>
      </w:r>
      <w:proofErr w:type="gramEnd"/>
      <w:r w:rsidRPr="00DC75B3">
        <w:rPr>
          <w:rFonts w:ascii="Arial" w:eastAsia="Times New Roman" w:hAnsi="Arial" w:cs="Arial"/>
          <w:color w:val="2D2D2D"/>
          <w:spacing w:val="2"/>
          <w:sz w:val="21"/>
          <w:szCs w:val="21"/>
          <w:lang w:eastAsia="ru-RU"/>
        </w:rPr>
        <w:t>ля отбора проб пигментов, предназначенных для испытаний, применяют емкости, приспособления и пробоотборники по </w:t>
      </w:r>
      <w:hyperlink r:id="rId57" w:history="1">
        <w:r w:rsidRPr="00DC75B3">
          <w:rPr>
            <w:rFonts w:ascii="Arial" w:eastAsia="Times New Roman" w:hAnsi="Arial" w:cs="Arial"/>
            <w:color w:val="00466E"/>
            <w:spacing w:val="2"/>
            <w:sz w:val="21"/>
            <w:szCs w:val="21"/>
            <w:u w:val="single"/>
            <w:lang w:eastAsia="ru-RU"/>
          </w:rPr>
          <w:t>ГОСТ 9980.2</w:t>
        </w:r>
      </w:hyperlink>
      <w:r w:rsidRPr="00DC75B3">
        <w:rPr>
          <w:rFonts w:ascii="Arial" w:eastAsia="Times New Roman" w:hAnsi="Arial" w:cs="Arial"/>
          <w:color w:val="2D2D2D"/>
          <w:spacing w:val="2"/>
          <w:sz w:val="21"/>
          <w:szCs w:val="21"/>
          <w:lang w:eastAsia="ru-RU"/>
        </w:rPr>
        <w:t>, приложение 4, изготовленные из материалов, стойких к действию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7.2.2 Пробы отбирают по следующей схеме: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 от упаковочных единиц, выбранных для контроля в соответствии с требованиями нормативного или технического документа на пигмент конкретного вида, отбирают точечные </w:t>
      </w:r>
      <w:r w:rsidRPr="00DC75B3">
        <w:rPr>
          <w:rFonts w:ascii="Arial" w:eastAsia="Times New Roman" w:hAnsi="Arial" w:cs="Arial"/>
          <w:color w:val="2D2D2D"/>
          <w:spacing w:val="2"/>
          <w:sz w:val="21"/>
          <w:szCs w:val="21"/>
          <w:lang w:eastAsia="ru-RU"/>
        </w:rPr>
        <w:lastRenderedPageBreak/>
        <w:t>пробы;</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из точечных проб составляют объединенную пробу;</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от объединенной пробы отбирают среднюю пробу, которую используют для проведения испытаний.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7.2.3</w:t>
      </w:r>
      <w:proofErr w:type="gramStart"/>
      <w:r w:rsidRPr="00DC75B3">
        <w:rPr>
          <w:rFonts w:ascii="Arial" w:eastAsia="Times New Roman" w:hAnsi="Arial" w:cs="Arial"/>
          <w:color w:val="2D2D2D"/>
          <w:spacing w:val="2"/>
          <w:sz w:val="21"/>
          <w:szCs w:val="21"/>
          <w:lang w:eastAsia="ru-RU"/>
        </w:rPr>
        <w:t xml:space="preserve"> Д</w:t>
      </w:r>
      <w:proofErr w:type="gramEnd"/>
      <w:r w:rsidRPr="00DC75B3">
        <w:rPr>
          <w:rFonts w:ascii="Arial" w:eastAsia="Times New Roman" w:hAnsi="Arial" w:cs="Arial"/>
          <w:color w:val="2D2D2D"/>
          <w:spacing w:val="2"/>
          <w:sz w:val="21"/>
          <w:szCs w:val="21"/>
          <w:lang w:eastAsia="ru-RU"/>
        </w:rPr>
        <w:t>ля порошкообразных или гранулированных пигментов отбирают не менее двух точечных проб из любых точек массы по всей толщине слоя с помощью металлического щупа, трубок, ковшей и механических пробоотборников. Пробы слежавшихся при хранении или транспортировании пигментов отбирают после их измельчения.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7.2.4</w:t>
      </w:r>
      <w:proofErr w:type="gramStart"/>
      <w:r w:rsidRPr="00DC75B3">
        <w:rPr>
          <w:rFonts w:ascii="Arial" w:eastAsia="Times New Roman" w:hAnsi="Arial" w:cs="Arial"/>
          <w:color w:val="2D2D2D"/>
          <w:spacing w:val="2"/>
          <w:sz w:val="21"/>
          <w:szCs w:val="21"/>
          <w:lang w:eastAsia="ru-RU"/>
        </w:rPr>
        <w:t xml:space="preserve"> Д</w:t>
      </w:r>
      <w:proofErr w:type="gramEnd"/>
      <w:r w:rsidRPr="00DC75B3">
        <w:rPr>
          <w:rFonts w:ascii="Arial" w:eastAsia="Times New Roman" w:hAnsi="Arial" w:cs="Arial"/>
          <w:color w:val="2D2D2D"/>
          <w:spacing w:val="2"/>
          <w:sz w:val="21"/>
          <w:szCs w:val="21"/>
          <w:lang w:eastAsia="ru-RU"/>
        </w:rPr>
        <w:t>ля пастообразных пигментов отбирают не менее трех точечных проб после визуальной проверки пигмента на однородность из любых точек ее массы по всей толщине слоя с помощью металлического щупа или трубок.</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7.2.5 Отобранные точечные пробы соединяют и тщательно перемешивают для получения объединенной пробы.</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7.2.6</w:t>
      </w:r>
      <w:proofErr w:type="gramStart"/>
      <w:r w:rsidRPr="00DC75B3">
        <w:rPr>
          <w:rFonts w:ascii="Arial" w:eastAsia="Times New Roman" w:hAnsi="Arial" w:cs="Arial"/>
          <w:color w:val="2D2D2D"/>
          <w:spacing w:val="2"/>
          <w:sz w:val="21"/>
          <w:szCs w:val="21"/>
          <w:lang w:eastAsia="ru-RU"/>
        </w:rPr>
        <w:t xml:space="preserve"> И</w:t>
      </w:r>
      <w:proofErr w:type="gramEnd"/>
      <w:r w:rsidRPr="00DC75B3">
        <w:rPr>
          <w:rFonts w:ascii="Arial" w:eastAsia="Times New Roman" w:hAnsi="Arial" w:cs="Arial"/>
          <w:color w:val="2D2D2D"/>
          <w:spacing w:val="2"/>
          <w:sz w:val="21"/>
          <w:szCs w:val="21"/>
          <w:lang w:eastAsia="ru-RU"/>
        </w:rPr>
        <w:t xml:space="preserve">з объединенной пробы методом </w:t>
      </w:r>
      <w:proofErr w:type="spellStart"/>
      <w:r w:rsidRPr="00DC75B3">
        <w:rPr>
          <w:rFonts w:ascii="Arial" w:eastAsia="Times New Roman" w:hAnsi="Arial" w:cs="Arial"/>
          <w:color w:val="2D2D2D"/>
          <w:spacing w:val="2"/>
          <w:sz w:val="21"/>
          <w:szCs w:val="21"/>
          <w:lang w:eastAsia="ru-RU"/>
        </w:rPr>
        <w:t>квартования</w:t>
      </w:r>
      <w:proofErr w:type="spellEnd"/>
      <w:r w:rsidRPr="00DC75B3">
        <w:rPr>
          <w:rFonts w:ascii="Arial" w:eastAsia="Times New Roman" w:hAnsi="Arial" w:cs="Arial"/>
          <w:color w:val="2D2D2D"/>
          <w:spacing w:val="2"/>
          <w:sz w:val="21"/>
          <w:szCs w:val="21"/>
          <w:lang w:eastAsia="ru-RU"/>
        </w:rPr>
        <w:t xml:space="preserve"> (для сыпучих пигментов) или отбора (для пастообразных пигментов) получают среднюю пробу. Масса средней пробы должна быть достаточной для трехкратного определения всех нормируемых показателей качества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7.2.7 Среднюю пробу пигмента помещают в чистую сухую стеклянную или полиэтиленовую банку, полиэтиленовый пакет и плотно закрывают.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7.2.8</w:t>
      </w:r>
      <w:proofErr w:type="gramStart"/>
      <w:r w:rsidRPr="00DC75B3">
        <w:rPr>
          <w:rFonts w:ascii="Arial" w:eastAsia="Times New Roman" w:hAnsi="Arial" w:cs="Arial"/>
          <w:color w:val="2D2D2D"/>
          <w:spacing w:val="2"/>
          <w:sz w:val="21"/>
          <w:szCs w:val="21"/>
          <w:lang w:eastAsia="ru-RU"/>
        </w:rPr>
        <w:t xml:space="preserve"> Н</w:t>
      </w:r>
      <w:proofErr w:type="gramEnd"/>
      <w:r w:rsidRPr="00DC75B3">
        <w:rPr>
          <w:rFonts w:ascii="Arial" w:eastAsia="Times New Roman" w:hAnsi="Arial" w:cs="Arial"/>
          <w:color w:val="2D2D2D"/>
          <w:spacing w:val="2"/>
          <w:sz w:val="21"/>
          <w:szCs w:val="21"/>
          <w:lang w:eastAsia="ru-RU"/>
        </w:rPr>
        <w:t>а сосуды и пакеты со средней пробой наклеивают или надежно прикрепляют этикетку с указанием:</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наименования пигмента и предприятия-изготовителя;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номера партии;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маркировки (номера) пробы;</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даты отбора пробы;</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фамилии исполнителя, проводившего отбор.</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7.3 Определение физико-химических показателей</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7.3.1 Химический состав пигмента определяют в соответствии с методами, регламентированными в настоящем стандарте и нормативном или техническом документе, по которому выпускается пигмент.</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lastRenderedPageBreak/>
        <w:t>7.3.2 Содержание водорастворимых веществ в пигментах определяют по </w:t>
      </w:r>
      <w:hyperlink r:id="rId58" w:history="1">
        <w:r w:rsidRPr="00DC75B3">
          <w:rPr>
            <w:rFonts w:ascii="Arial" w:eastAsia="Times New Roman" w:hAnsi="Arial" w:cs="Arial"/>
            <w:color w:val="00466E"/>
            <w:spacing w:val="2"/>
            <w:sz w:val="21"/>
            <w:szCs w:val="21"/>
            <w:u w:val="single"/>
            <w:lang w:eastAsia="ru-RU"/>
          </w:rPr>
          <w:t>ГОСТ 21119.2</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В суспензиях массу пробы необходимо выбирать так, чтобы доля твердого вещества соответствовала массе пробы, приведенной в </w:t>
      </w:r>
      <w:hyperlink r:id="rId59" w:history="1">
        <w:r w:rsidRPr="00DC75B3">
          <w:rPr>
            <w:rFonts w:ascii="Arial" w:eastAsia="Times New Roman" w:hAnsi="Arial" w:cs="Arial"/>
            <w:color w:val="00466E"/>
            <w:spacing w:val="2"/>
            <w:sz w:val="21"/>
            <w:szCs w:val="21"/>
            <w:u w:val="single"/>
            <w:lang w:eastAsia="ru-RU"/>
          </w:rPr>
          <w:t>ГОСТ 21119.2</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7.3.3 Содержание растворимого хлорида в пигментах определяют по </w:t>
      </w:r>
      <w:hyperlink r:id="rId60" w:history="1">
        <w:r w:rsidRPr="00DC75B3">
          <w:rPr>
            <w:rFonts w:ascii="Arial" w:eastAsia="Times New Roman" w:hAnsi="Arial" w:cs="Arial"/>
            <w:color w:val="00466E"/>
            <w:spacing w:val="2"/>
            <w:sz w:val="21"/>
            <w:szCs w:val="21"/>
            <w:u w:val="single"/>
            <w:lang w:eastAsia="ru-RU"/>
          </w:rPr>
          <w:t>ГОСТ 21119.11</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В суспензиях массу пробы необходимо выбирать так, чтобы доля твердого вещества соответствовала массе пробы, приведенной в </w:t>
      </w:r>
      <w:hyperlink r:id="rId61" w:history="1">
        <w:r w:rsidRPr="00DC75B3">
          <w:rPr>
            <w:rFonts w:ascii="Arial" w:eastAsia="Times New Roman" w:hAnsi="Arial" w:cs="Arial"/>
            <w:color w:val="00466E"/>
            <w:spacing w:val="2"/>
            <w:sz w:val="21"/>
            <w:szCs w:val="21"/>
            <w:u w:val="single"/>
            <w:lang w:eastAsia="ru-RU"/>
          </w:rPr>
          <w:t>ГОСТ 21119.11</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7.3.4 Общее содержание хлоридов в пигментах определяют по </w:t>
      </w:r>
      <w:hyperlink r:id="rId62" w:history="1">
        <w:r w:rsidRPr="00DC75B3">
          <w:rPr>
            <w:rFonts w:ascii="Arial" w:eastAsia="Times New Roman" w:hAnsi="Arial" w:cs="Arial"/>
            <w:color w:val="00466E"/>
            <w:spacing w:val="2"/>
            <w:sz w:val="21"/>
            <w:szCs w:val="21"/>
            <w:u w:val="single"/>
            <w:lang w:eastAsia="ru-RU"/>
          </w:rPr>
          <w:t>ГОСТ 5382</w:t>
        </w:r>
      </w:hyperlink>
      <w:r w:rsidRPr="00DC75B3">
        <w:rPr>
          <w:rFonts w:ascii="Arial" w:eastAsia="Times New Roman" w:hAnsi="Arial" w:cs="Arial"/>
          <w:color w:val="2D2D2D"/>
          <w:spacing w:val="2"/>
          <w:sz w:val="21"/>
          <w:szCs w:val="21"/>
          <w:lang w:eastAsia="ru-RU"/>
        </w:rPr>
        <w:t xml:space="preserve">, при этом масса пробы должна быть (0,25±0,02) г сухого пигмента, а концентрация раствора нитрата серебра и </w:t>
      </w:r>
      <w:proofErr w:type="spellStart"/>
      <w:r w:rsidRPr="00DC75B3">
        <w:rPr>
          <w:rFonts w:ascii="Arial" w:eastAsia="Times New Roman" w:hAnsi="Arial" w:cs="Arial"/>
          <w:color w:val="2D2D2D"/>
          <w:spacing w:val="2"/>
          <w:sz w:val="21"/>
          <w:szCs w:val="21"/>
          <w:lang w:eastAsia="ru-RU"/>
        </w:rPr>
        <w:t>тиоцианата</w:t>
      </w:r>
      <w:proofErr w:type="spellEnd"/>
      <w:r w:rsidRPr="00DC75B3">
        <w:rPr>
          <w:rFonts w:ascii="Arial" w:eastAsia="Times New Roman" w:hAnsi="Arial" w:cs="Arial"/>
          <w:color w:val="2D2D2D"/>
          <w:spacing w:val="2"/>
          <w:sz w:val="21"/>
          <w:szCs w:val="21"/>
          <w:lang w:eastAsia="ru-RU"/>
        </w:rPr>
        <w:t xml:space="preserve"> аммония - 0,01 моль/л (0,01/Н).</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7.3.5 Потери при прокаливании пигментов определяют по </w:t>
      </w:r>
      <w:hyperlink r:id="rId63" w:history="1">
        <w:r w:rsidRPr="00DC75B3">
          <w:rPr>
            <w:rFonts w:ascii="Arial" w:eastAsia="Times New Roman" w:hAnsi="Arial" w:cs="Arial"/>
            <w:color w:val="00466E"/>
            <w:spacing w:val="2"/>
            <w:sz w:val="21"/>
            <w:szCs w:val="21"/>
            <w:u w:val="single"/>
            <w:lang w:eastAsia="ru-RU"/>
          </w:rPr>
          <w:t>ГОСТ 21119.9</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7.3.6 Остаток на ситах порошкообразных пигментов определяют по </w:t>
      </w:r>
      <w:hyperlink r:id="rId64" w:history="1">
        <w:r w:rsidRPr="00DC75B3">
          <w:rPr>
            <w:rFonts w:ascii="Arial" w:eastAsia="Times New Roman" w:hAnsi="Arial" w:cs="Arial"/>
            <w:color w:val="00466E"/>
            <w:spacing w:val="2"/>
            <w:sz w:val="21"/>
            <w:szCs w:val="21"/>
            <w:u w:val="single"/>
            <w:lang w:eastAsia="ru-RU"/>
          </w:rPr>
          <w:t>ГОСТ 21119.4</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7.3.7 Значение </w:t>
      </w:r>
      <w:proofErr w:type="spellStart"/>
      <w:r w:rsidRPr="00DC75B3">
        <w:rPr>
          <w:rFonts w:ascii="Arial" w:eastAsia="Times New Roman" w:hAnsi="Arial" w:cs="Arial"/>
          <w:color w:val="2D2D2D"/>
          <w:spacing w:val="2"/>
          <w:sz w:val="21"/>
          <w:szCs w:val="21"/>
          <w:lang w:eastAsia="ru-RU"/>
        </w:rPr>
        <w:t>pH</w:t>
      </w:r>
      <w:proofErr w:type="spellEnd"/>
      <w:r w:rsidRPr="00DC75B3">
        <w:rPr>
          <w:rFonts w:ascii="Arial" w:eastAsia="Times New Roman" w:hAnsi="Arial" w:cs="Arial"/>
          <w:color w:val="2D2D2D"/>
          <w:spacing w:val="2"/>
          <w:sz w:val="21"/>
          <w:szCs w:val="21"/>
          <w:lang w:eastAsia="ru-RU"/>
        </w:rPr>
        <w:t xml:space="preserve"> водной суспензии пигмента определяют по </w:t>
      </w:r>
      <w:hyperlink r:id="rId65" w:history="1">
        <w:r w:rsidRPr="00DC75B3">
          <w:rPr>
            <w:rFonts w:ascii="Arial" w:eastAsia="Times New Roman" w:hAnsi="Arial" w:cs="Arial"/>
            <w:color w:val="00466E"/>
            <w:spacing w:val="2"/>
            <w:sz w:val="21"/>
            <w:szCs w:val="21"/>
            <w:u w:val="single"/>
            <w:lang w:eastAsia="ru-RU"/>
          </w:rPr>
          <w:t>ГОСТ 21119.3</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7.3.8 Удельную эффективную активность естественных радионуклидов в пигментах определяют по </w:t>
      </w:r>
      <w:hyperlink r:id="rId66" w:history="1">
        <w:r w:rsidRPr="00DC75B3">
          <w:rPr>
            <w:rFonts w:ascii="Arial" w:eastAsia="Times New Roman" w:hAnsi="Arial" w:cs="Arial"/>
            <w:color w:val="00466E"/>
            <w:spacing w:val="2"/>
            <w:sz w:val="21"/>
            <w:szCs w:val="21"/>
            <w:u w:val="single"/>
            <w:lang w:eastAsia="ru-RU"/>
          </w:rPr>
          <w:t>ГОСТ 30108</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7.3.9 Определение устойчивости пигмента к действию щелочей цемента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7.3.9.1 Подготовка образцов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Образцы основного и контрольного составов изготовляют в соответствии с </w:t>
      </w:r>
      <w:hyperlink r:id="rId67" w:history="1">
        <w:r w:rsidRPr="00DC75B3">
          <w:rPr>
            <w:rFonts w:ascii="Arial" w:eastAsia="Times New Roman" w:hAnsi="Arial" w:cs="Arial"/>
            <w:color w:val="00466E"/>
            <w:spacing w:val="2"/>
            <w:sz w:val="21"/>
            <w:szCs w:val="21"/>
            <w:u w:val="single"/>
            <w:lang w:eastAsia="ru-RU"/>
          </w:rPr>
          <w:t>ГОСТ 30744</w:t>
        </w:r>
      </w:hyperlink>
      <w:r w:rsidRPr="00DC75B3">
        <w:rPr>
          <w:rFonts w:ascii="Arial" w:eastAsia="Times New Roman" w:hAnsi="Arial" w:cs="Arial"/>
          <w:color w:val="2D2D2D"/>
          <w:spacing w:val="2"/>
          <w:sz w:val="21"/>
          <w:szCs w:val="21"/>
          <w:lang w:eastAsia="ru-RU"/>
        </w:rPr>
        <w:t> с использованием цемента ЦЕМ I 42,5</w:t>
      </w:r>
      <w:proofErr w:type="gramStart"/>
      <w:r w:rsidRPr="00DC75B3">
        <w:rPr>
          <w:rFonts w:ascii="Arial" w:eastAsia="Times New Roman" w:hAnsi="Arial" w:cs="Arial"/>
          <w:color w:val="2D2D2D"/>
          <w:spacing w:val="2"/>
          <w:sz w:val="21"/>
          <w:szCs w:val="21"/>
          <w:lang w:eastAsia="ru-RU"/>
        </w:rPr>
        <w:t xml:space="preserve"> Б</w:t>
      </w:r>
      <w:proofErr w:type="gramEnd"/>
      <w:r w:rsidRPr="00DC75B3">
        <w:rPr>
          <w:rFonts w:ascii="Arial" w:eastAsia="Times New Roman" w:hAnsi="Arial" w:cs="Arial"/>
          <w:color w:val="2D2D2D"/>
          <w:spacing w:val="2"/>
          <w:sz w:val="21"/>
          <w:szCs w:val="21"/>
          <w:lang w:eastAsia="ru-RU"/>
        </w:rPr>
        <w:t xml:space="preserve"> по </w:t>
      </w:r>
      <w:hyperlink r:id="rId68" w:history="1">
        <w:r w:rsidRPr="00DC75B3">
          <w:rPr>
            <w:rFonts w:ascii="Arial" w:eastAsia="Times New Roman" w:hAnsi="Arial" w:cs="Arial"/>
            <w:color w:val="00466E"/>
            <w:spacing w:val="2"/>
            <w:sz w:val="21"/>
            <w:szCs w:val="21"/>
            <w:u w:val="single"/>
            <w:lang w:eastAsia="ru-RU"/>
          </w:rPr>
          <w:t>ГОСТ 31108</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7.3.9.2 Проведение испытаний</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roofErr w:type="spellStart"/>
      <w:r w:rsidRPr="00DC75B3">
        <w:rPr>
          <w:rFonts w:ascii="Arial" w:eastAsia="Times New Roman" w:hAnsi="Arial" w:cs="Arial"/>
          <w:color w:val="2D2D2D"/>
          <w:spacing w:val="2"/>
          <w:sz w:val="21"/>
          <w:szCs w:val="21"/>
          <w:lang w:eastAsia="ru-RU"/>
        </w:rPr>
        <w:t>Щелочестойкость</w:t>
      </w:r>
      <w:proofErr w:type="spellEnd"/>
      <w:r w:rsidRPr="00DC75B3">
        <w:rPr>
          <w:rFonts w:ascii="Arial" w:eastAsia="Times New Roman" w:hAnsi="Arial" w:cs="Arial"/>
          <w:color w:val="2D2D2D"/>
          <w:spacing w:val="2"/>
          <w:sz w:val="21"/>
          <w:szCs w:val="21"/>
          <w:lang w:eastAsia="ru-RU"/>
        </w:rPr>
        <w:t xml:space="preserve"> пигментов оценивают путем сравнения образцов основного состава с образцами контрольного состава после их испытания.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Через 24 ч образцы основного состава извлекают из формы и помещают на 6 </w:t>
      </w:r>
      <w:proofErr w:type="spell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 xml:space="preserve"> в эксикатор, наполненный водой ниже перегородки для образцов.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Затем образцы основного состава помещают еще на 6 </w:t>
      </w:r>
      <w:proofErr w:type="spell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 xml:space="preserve"> в полностью заполненную водой стеклянную или пластмассовую емкость. Воду следует менять через 2 </w:t>
      </w:r>
      <w:proofErr w:type="spellStart"/>
      <w:proofErr w:type="gram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 xml:space="preserve"> и</w:t>
      </w:r>
      <w:proofErr w:type="gramEnd"/>
      <w:r w:rsidRPr="00DC75B3">
        <w:rPr>
          <w:rFonts w:ascii="Arial" w:eastAsia="Times New Roman" w:hAnsi="Arial" w:cs="Arial"/>
          <w:color w:val="2D2D2D"/>
          <w:spacing w:val="2"/>
          <w:sz w:val="21"/>
          <w:szCs w:val="21"/>
          <w:lang w:eastAsia="ru-RU"/>
        </w:rPr>
        <w:t xml:space="preserve"> через 4 </w:t>
      </w:r>
      <w:proofErr w:type="spell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Образцы основного состава высушивают при комнатной температуре в течение 3 </w:t>
      </w:r>
      <w:proofErr w:type="spell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 xml:space="preserve"> в защищенном от прямых солнечных лучей месте.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Одновременно с началом сушки образцов основного состава изготовляют образцы контрольного состава. Через 24 ч их извлекают из формы и сушат в течение 2 </w:t>
      </w:r>
      <w:proofErr w:type="spellStart"/>
      <w:r w:rsidRPr="00DC75B3">
        <w:rPr>
          <w:rFonts w:ascii="Arial" w:eastAsia="Times New Roman" w:hAnsi="Arial" w:cs="Arial"/>
          <w:color w:val="2D2D2D"/>
          <w:spacing w:val="2"/>
          <w:sz w:val="21"/>
          <w:szCs w:val="21"/>
          <w:lang w:eastAsia="ru-RU"/>
        </w:rPr>
        <w:t>сут</w:t>
      </w:r>
      <w:proofErr w:type="spellEnd"/>
      <w:r w:rsidRPr="00DC75B3">
        <w:rPr>
          <w:rFonts w:ascii="Arial" w:eastAsia="Times New Roman" w:hAnsi="Arial" w:cs="Arial"/>
          <w:color w:val="2D2D2D"/>
          <w:spacing w:val="2"/>
          <w:sz w:val="21"/>
          <w:szCs w:val="21"/>
          <w:lang w:eastAsia="ru-RU"/>
        </w:rPr>
        <w:t xml:space="preserve"> при </w:t>
      </w:r>
      <w:r w:rsidRPr="00DC75B3">
        <w:rPr>
          <w:rFonts w:ascii="Arial" w:eastAsia="Times New Roman" w:hAnsi="Arial" w:cs="Arial"/>
          <w:color w:val="2D2D2D"/>
          <w:spacing w:val="2"/>
          <w:sz w:val="21"/>
          <w:szCs w:val="21"/>
          <w:lang w:eastAsia="ru-RU"/>
        </w:rPr>
        <w:lastRenderedPageBreak/>
        <w:t>комнатной температуре в защищенном от прямых солнечных лучей месте.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Образцы контрольного и основного составов испытывают на растяжение при изгибе и визуально сравнивают поверхности излома. При необходимости выцветшие места промывают 5%-</w:t>
      </w:r>
      <w:proofErr w:type="spellStart"/>
      <w:r w:rsidRPr="00DC75B3">
        <w:rPr>
          <w:rFonts w:ascii="Arial" w:eastAsia="Times New Roman" w:hAnsi="Arial" w:cs="Arial"/>
          <w:color w:val="2D2D2D"/>
          <w:spacing w:val="2"/>
          <w:sz w:val="21"/>
          <w:szCs w:val="21"/>
          <w:lang w:eastAsia="ru-RU"/>
        </w:rPr>
        <w:t>ным</w:t>
      </w:r>
      <w:proofErr w:type="spellEnd"/>
      <w:r w:rsidRPr="00DC75B3">
        <w:rPr>
          <w:rFonts w:ascii="Arial" w:eastAsia="Times New Roman" w:hAnsi="Arial" w:cs="Arial"/>
          <w:color w:val="2D2D2D"/>
          <w:spacing w:val="2"/>
          <w:sz w:val="21"/>
          <w:szCs w:val="21"/>
          <w:lang w:eastAsia="ru-RU"/>
        </w:rPr>
        <w:t xml:space="preserve"> раствором соляной или муравьиной кислоты, затем тщательно промывают водой и высушивают.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Пигмент считают устойчивым к щелочи, если образец основного состава выглядит так же, как и образец контрольного состава.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75B3">
        <w:rPr>
          <w:rFonts w:ascii="Arial" w:eastAsia="Times New Roman" w:hAnsi="Arial" w:cs="Arial"/>
          <w:b/>
          <w:bCs/>
          <w:color w:val="2D2D2D"/>
          <w:spacing w:val="2"/>
          <w:sz w:val="21"/>
          <w:szCs w:val="21"/>
          <w:lang w:eastAsia="ru-RU"/>
        </w:rPr>
        <w:t>7.3.10 Определение условной светостойкости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Условную светостойкость оценивают путем сравнения образца основного состава после его испытания на атмосферную коррозию и не подвергнутого этому воздействию образца контрольного состава по </w:t>
      </w:r>
      <w:hyperlink r:id="rId69" w:history="1">
        <w:r w:rsidRPr="00DC75B3">
          <w:rPr>
            <w:rFonts w:ascii="Arial" w:eastAsia="Times New Roman" w:hAnsi="Arial" w:cs="Arial"/>
            <w:color w:val="00466E"/>
            <w:spacing w:val="2"/>
            <w:sz w:val="21"/>
            <w:szCs w:val="21"/>
            <w:u w:val="single"/>
            <w:lang w:eastAsia="ru-RU"/>
          </w:rPr>
          <w:t>ГОСТ 21903</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При испытаниях необходимо соблюдать следующие правила: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испытания необходимо проводить на материале, для окрашивания которого предназначен пигмент;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если для сравнения испытывают различные пигменты, то все образцы для испытаний должны изготовляться одинаково;</w:t>
      </w:r>
      <w:proofErr w:type="gramEnd"/>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 </w:t>
      </w:r>
      <w:proofErr w:type="gramStart"/>
      <w:r w:rsidRPr="00DC75B3">
        <w:rPr>
          <w:rFonts w:ascii="Arial" w:eastAsia="Times New Roman" w:hAnsi="Arial" w:cs="Arial"/>
          <w:color w:val="2D2D2D"/>
          <w:spacing w:val="2"/>
          <w:sz w:val="21"/>
          <w:szCs w:val="21"/>
          <w:lang w:eastAsia="ru-RU"/>
        </w:rPr>
        <w:t>образцы контрольного состава должны быть сухими и храниться в темном помещении;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образцы основного состава должны раскладываться на плоскости, наклоненной под углом 45° к югу;</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минимальная продолжительность испытаний на атмосферные воздействия должна быть не менее двух лет;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испытание образцов в одном месте дает надежную информацию о стойкости образца пигмента в климатических условиях данного места.</w:t>
      </w:r>
      <w:proofErr w:type="gramEnd"/>
      <w:r w:rsidRPr="00DC75B3">
        <w:rPr>
          <w:rFonts w:ascii="Arial" w:eastAsia="Times New Roman" w:hAnsi="Arial" w:cs="Arial"/>
          <w:color w:val="2D2D2D"/>
          <w:spacing w:val="2"/>
          <w:sz w:val="21"/>
          <w:szCs w:val="21"/>
          <w:lang w:eastAsia="ru-RU"/>
        </w:rPr>
        <w:t xml:space="preserve"> Для получения обобщенных результатов образцы необходимо размещать в различных местах с разными климатическими условиями.</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 xml:space="preserve">7.3.11 Определение </w:t>
      </w:r>
      <w:proofErr w:type="spellStart"/>
      <w:r w:rsidRPr="00DC75B3">
        <w:rPr>
          <w:rFonts w:ascii="Arial" w:eastAsia="Times New Roman" w:hAnsi="Arial" w:cs="Arial"/>
          <w:b/>
          <w:bCs/>
          <w:color w:val="2D2D2D"/>
          <w:spacing w:val="2"/>
          <w:sz w:val="21"/>
          <w:szCs w:val="21"/>
          <w:lang w:eastAsia="ru-RU"/>
        </w:rPr>
        <w:t>температуростойкости</w:t>
      </w:r>
      <w:proofErr w:type="spellEnd"/>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Испытание пигмента на температуростойкость проводят только в том случае, если ожидаемая температура применения </w:t>
      </w:r>
      <w:proofErr w:type="gramStart"/>
      <w:r w:rsidRPr="00DC75B3">
        <w:rPr>
          <w:rFonts w:ascii="Arial" w:eastAsia="Times New Roman" w:hAnsi="Arial" w:cs="Arial"/>
          <w:color w:val="2D2D2D"/>
          <w:spacing w:val="2"/>
          <w:sz w:val="21"/>
          <w:szCs w:val="21"/>
          <w:lang w:eastAsia="ru-RU"/>
        </w:rPr>
        <w:t>превышает 80°С. Метод испытаний должен</w:t>
      </w:r>
      <w:proofErr w:type="gramEnd"/>
      <w:r w:rsidRPr="00DC75B3">
        <w:rPr>
          <w:rFonts w:ascii="Arial" w:eastAsia="Times New Roman" w:hAnsi="Arial" w:cs="Arial"/>
          <w:color w:val="2D2D2D"/>
          <w:spacing w:val="2"/>
          <w:sz w:val="21"/>
          <w:szCs w:val="21"/>
          <w:lang w:eastAsia="ru-RU"/>
        </w:rPr>
        <w:t xml:space="preserve"> быть согласован между изготовителем и потребителем пигмента.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7.4 Определение влияния пигментов на свойства бетонов и растворов</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7.4.1 Отбор проб для сравнительных испытаний образцов с пигментом и образцов без пигмента цементного теста, строительного раствора и бетонной смеси проводят по </w:t>
      </w:r>
      <w:hyperlink r:id="rId70" w:history="1">
        <w:r w:rsidRPr="00DC75B3">
          <w:rPr>
            <w:rFonts w:ascii="Arial" w:eastAsia="Times New Roman" w:hAnsi="Arial" w:cs="Arial"/>
            <w:color w:val="00466E"/>
            <w:spacing w:val="2"/>
            <w:sz w:val="21"/>
            <w:szCs w:val="21"/>
            <w:u w:val="single"/>
            <w:lang w:eastAsia="ru-RU"/>
          </w:rPr>
          <w:t xml:space="preserve">ГОСТ </w:t>
        </w:r>
        <w:r w:rsidRPr="00DC75B3">
          <w:rPr>
            <w:rFonts w:ascii="Arial" w:eastAsia="Times New Roman" w:hAnsi="Arial" w:cs="Arial"/>
            <w:color w:val="00466E"/>
            <w:spacing w:val="2"/>
            <w:sz w:val="21"/>
            <w:szCs w:val="21"/>
            <w:u w:val="single"/>
            <w:lang w:eastAsia="ru-RU"/>
          </w:rPr>
          <w:lastRenderedPageBreak/>
          <w:t>9980.2</w:t>
        </w:r>
      </w:hyperlink>
      <w:r w:rsidRPr="00DC75B3">
        <w:rPr>
          <w:rFonts w:ascii="Arial" w:eastAsia="Times New Roman" w:hAnsi="Arial" w:cs="Arial"/>
          <w:color w:val="2D2D2D"/>
          <w:spacing w:val="2"/>
          <w:sz w:val="21"/>
          <w:szCs w:val="21"/>
          <w:lang w:eastAsia="ru-RU"/>
        </w:rPr>
        <w:t>. Количество пигмента в пробах не должно быть более 5% массы цемента.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7.4.2 Влияние пигментов на изменение сроков схватывания смесей проверяют на образцах цементного теста нормальной густоты, изготовленных на цементе ЦЕМ I 42,5</w:t>
      </w:r>
      <w:proofErr w:type="gramStart"/>
      <w:r w:rsidRPr="00DC75B3">
        <w:rPr>
          <w:rFonts w:ascii="Arial" w:eastAsia="Times New Roman" w:hAnsi="Arial" w:cs="Arial"/>
          <w:color w:val="2D2D2D"/>
          <w:spacing w:val="2"/>
          <w:sz w:val="21"/>
          <w:szCs w:val="21"/>
          <w:lang w:eastAsia="ru-RU"/>
        </w:rPr>
        <w:t xml:space="preserve"> Б</w:t>
      </w:r>
      <w:proofErr w:type="gramEnd"/>
      <w:r w:rsidRPr="00DC75B3">
        <w:rPr>
          <w:rFonts w:ascii="Arial" w:eastAsia="Times New Roman" w:hAnsi="Arial" w:cs="Arial"/>
          <w:color w:val="2D2D2D"/>
          <w:spacing w:val="2"/>
          <w:sz w:val="21"/>
          <w:szCs w:val="21"/>
          <w:lang w:eastAsia="ru-RU"/>
        </w:rPr>
        <w:t xml:space="preserve"> по </w:t>
      </w:r>
      <w:hyperlink r:id="rId71" w:history="1">
        <w:r w:rsidRPr="00DC75B3">
          <w:rPr>
            <w:rFonts w:ascii="Arial" w:eastAsia="Times New Roman" w:hAnsi="Arial" w:cs="Arial"/>
            <w:color w:val="00466E"/>
            <w:spacing w:val="2"/>
            <w:sz w:val="21"/>
            <w:szCs w:val="21"/>
            <w:u w:val="single"/>
            <w:lang w:eastAsia="ru-RU"/>
          </w:rPr>
          <w:t>ГОСТ 31108</w:t>
        </w:r>
      </w:hyperlink>
      <w:r w:rsidRPr="00DC75B3">
        <w:rPr>
          <w:rFonts w:ascii="Arial" w:eastAsia="Times New Roman" w:hAnsi="Arial" w:cs="Arial"/>
          <w:color w:val="2D2D2D"/>
          <w:spacing w:val="2"/>
          <w:sz w:val="21"/>
          <w:szCs w:val="21"/>
          <w:lang w:eastAsia="ru-RU"/>
        </w:rPr>
        <w:t> с пигментом и без пигмента.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Сроки схватывания определяют по </w:t>
      </w:r>
      <w:hyperlink r:id="rId72" w:history="1">
        <w:r w:rsidRPr="00DC75B3">
          <w:rPr>
            <w:rFonts w:ascii="Arial" w:eastAsia="Times New Roman" w:hAnsi="Arial" w:cs="Arial"/>
            <w:color w:val="00466E"/>
            <w:spacing w:val="2"/>
            <w:sz w:val="21"/>
            <w:szCs w:val="21"/>
            <w:u w:val="single"/>
            <w:lang w:eastAsia="ru-RU"/>
          </w:rPr>
          <w:t>ГОСТ 30744</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7.4.3 Влияние пигментов на изменение прочности бетонов и растворов проверяют на образцах цементно-песчаного раствора, изготовленных на цементе ЦЕМ I 42,5</w:t>
      </w:r>
      <w:proofErr w:type="gramStart"/>
      <w:r w:rsidRPr="00DC75B3">
        <w:rPr>
          <w:rFonts w:ascii="Arial" w:eastAsia="Times New Roman" w:hAnsi="Arial" w:cs="Arial"/>
          <w:color w:val="2D2D2D"/>
          <w:spacing w:val="2"/>
          <w:sz w:val="21"/>
          <w:szCs w:val="21"/>
          <w:lang w:eastAsia="ru-RU"/>
        </w:rPr>
        <w:t xml:space="preserve"> Б</w:t>
      </w:r>
      <w:proofErr w:type="gramEnd"/>
      <w:r w:rsidRPr="00DC75B3">
        <w:rPr>
          <w:rFonts w:ascii="Arial" w:eastAsia="Times New Roman" w:hAnsi="Arial" w:cs="Arial"/>
          <w:color w:val="2D2D2D"/>
          <w:spacing w:val="2"/>
          <w:sz w:val="21"/>
          <w:szCs w:val="21"/>
          <w:lang w:eastAsia="ru-RU"/>
        </w:rPr>
        <w:t xml:space="preserve"> по </w:t>
      </w:r>
      <w:hyperlink r:id="rId73" w:history="1">
        <w:r w:rsidRPr="00DC75B3">
          <w:rPr>
            <w:rFonts w:ascii="Arial" w:eastAsia="Times New Roman" w:hAnsi="Arial" w:cs="Arial"/>
            <w:color w:val="00466E"/>
            <w:spacing w:val="2"/>
            <w:sz w:val="21"/>
            <w:szCs w:val="21"/>
            <w:u w:val="single"/>
            <w:lang w:eastAsia="ru-RU"/>
          </w:rPr>
          <w:t>ГОСТ 31108</w:t>
        </w:r>
      </w:hyperlink>
      <w:r w:rsidRPr="00DC75B3">
        <w:rPr>
          <w:rFonts w:ascii="Arial" w:eastAsia="Times New Roman" w:hAnsi="Arial" w:cs="Arial"/>
          <w:color w:val="2D2D2D"/>
          <w:spacing w:val="2"/>
          <w:sz w:val="21"/>
          <w:szCs w:val="21"/>
          <w:lang w:eastAsia="ru-RU"/>
        </w:rPr>
        <w:t>с пигментом и без пигмента.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Прочность образцов определяют по </w:t>
      </w:r>
      <w:hyperlink r:id="rId74" w:history="1">
        <w:r w:rsidRPr="00DC75B3">
          <w:rPr>
            <w:rFonts w:ascii="Arial" w:eastAsia="Times New Roman" w:hAnsi="Arial" w:cs="Arial"/>
            <w:color w:val="00466E"/>
            <w:spacing w:val="2"/>
            <w:sz w:val="21"/>
            <w:szCs w:val="21"/>
            <w:u w:val="single"/>
            <w:lang w:eastAsia="ru-RU"/>
          </w:rPr>
          <w:t>ГОСТ 30744</w:t>
        </w:r>
      </w:hyperlink>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b/>
          <w:bCs/>
          <w:color w:val="2D2D2D"/>
          <w:spacing w:val="2"/>
          <w:sz w:val="21"/>
          <w:szCs w:val="21"/>
          <w:lang w:eastAsia="ru-RU"/>
        </w:rPr>
        <w:t>7.4.4 Определение относительной интенсивности цвета пигмента в бетоне</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7.4.4.1 Общие положения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Образцы для определения относительной интенсивности цвета пигмента, достигаемой при окрашивании бетонов, изготовляют путем сухого смешения пигмента с белым цементом. Интенсивность цвета определяют при концентрации пигмента, которая находится значительно ниже значения насыщенности цвета.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7.4.4.2 Приборы и средства контроля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Аналитические весы с погрешностью измерения до 0,1 мг.</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Стакан-миксер толстостенный вместимостью 200 мл для встряхивания смеси.</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Шарики из нержавеющей стали диаметром 5,0 мм.</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Секундомер.</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Сито с круглыми ячейками диаметром 5 мм для отделения стальных шариков.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Шпатель.</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Бумага с шероховатой поверхностью.</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Белый портландцемент ПЦБ 1-400 по </w:t>
      </w:r>
      <w:hyperlink r:id="rId75" w:history="1">
        <w:r w:rsidRPr="00DC75B3">
          <w:rPr>
            <w:rFonts w:ascii="Arial" w:eastAsia="Times New Roman" w:hAnsi="Arial" w:cs="Arial"/>
            <w:color w:val="00466E"/>
            <w:spacing w:val="2"/>
            <w:sz w:val="21"/>
            <w:szCs w:val="21"/>
            <w:u w:val="single"/>
            <w:lang w:eastAsia="ru-RU"/>
          </w:rPr>
          <w:t>ГОСТ 965</w:t>
        </w:r>
      </w:hyperlink>
      <w:r w:rsidRPr="00DC75B3">
        <w:rPr>
          <w:rFonts w:ascii="Arial" w:eastAsia="Times New Roman" w:hAnsi="Arial" w:cs="Arial"/>
          <w:color w:val="2D2D2D"/>
          <w:spacing w:val="2"/>
          <w:sz w:val="21"/>
          <w:szCs w:val="21"/>
          <w:lang w:eastAsia="ru-RU"/>
        </w:rPr>
        <w:t> с белизной не менее 95%.</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Эталонный пигмент.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Механический вибратор или </w:t>
      </w:r>
      <w:proofErr w:type="spellStart"/>
      <w:r w:rsidRPr="00DC75B3">
        <w:rPr>
          <w:rFonts w:ascii="Arial" w:eastAsia="Times New Roman" w:hAnsi="Arial" w:cs="Arial"/>
          <w:color w:val="2D2D2D"/>
          <w:spacing w:val="2"/>
          <w:sz w:val="21"/>
          <w:szCs w:val="21"/>
          <w:lang w:eastAsia="ru-RU"/>
        </w:rPr>
        <w:t>встряхиватель</w:t>
      </w:r>
      <w:proofErr w:type="spellEnd"/>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lastRenderedPageBreak/>
        <w:t>7.4.4.3 Проведение испытания</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Основной состав получают путем смешивания в стакане-миксере 0,3 г испытуемого пигмента, взвешенного с точностью 0,1 мг, и 10 г белого портландцемента по </w:t>
      </w:r>
      <w:hyperlink r:id="rId76" w:history="1">
        <w:r w:rsidRPr="00DC75B3">
          <w:rPr>
            <w:rFonts w:ascii="Arial" w:eastAsia="Times New Roman" w:hAnsi="Arial" w:cs="Arial"/>
            <w:color w:val="00466E"/>
            <w:spacing w:val="2"/>
            <w:sz w:val="21"/>
            <w:szCs w:val="21"/>
            <w:u w:val="single"/>
            <w:lang w:eastAsia="ru-RU"/>
          </w:rPr>
          <w:t>ГОСТ 965</w:t>
        </w:r>
      </w:hyperlink>
      <w:r w:rsidRPr="00DC75B3">
        <w:rPr>
          <w:rFonts w:ascii="Arial" w:eastAsia="Times New Roman" w:hAnsi="Arial" w:cs="Arial"/>
          <w:color w:val="2D2D2D"/>
          <w:spacing w:val="2"/>
          <w:sz w:val="21"/>
          <w:szCs w:val="21"/>
          <w:lang w:eastAsia="ru-RU"/>
        </w:rPr>
        <w:t>. В стакан-миксер помещают 200 металлических шариков и встряхивают в течение 3 мин.</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Просеиванием содержимого стакана-миксера через сито отделяют стальные шарики. Прошедшую через сито смесь с помощью шпателя распределяют равномерно на шероховатой бумаге.</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Таким же образом приготовляют контрольный состав с эталонным пигментом.</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 xml:space="preserve">Для определения интенсивности </w:t>
      </w:r>
      <w:proofErr w:type="gramStart"/>
      <w:r w:rsidRPr="00DC75B3">
        <w:rPr>
          <w:rFonts w:ascii="Arial" w:eastAsia="Times New Roman" w:hAnsi="Arial" w:cs="Arial"/>
          <w:color w:val="2D2D2D"/>
          <w:spacing w:val="2"/>
          <w:sz w:val="21"/>
          <w:szCs w:val="21"/>
          <w:lang w:eastAsia="ru-RU"/>
        </w:rPr>
        <w:t>цвета</w:t>
      </w:r>
      <w:proofErr w:type="gramEnd"/>
      <w:r w:rsidRPr="00DC75B3">
        <w:rPr>
          <w:rFonts w:ascii="Arial" w:eastAsia="Times New Roman" w:hAnsi="Arial" w:cs="Arial"/>
          <w:color w:val="2D2D2D"/>
          <w:spacing w:val="2"/>
          <w:sz w:val="21"/>
          <w:szCs w:val="21"/>
          <w:lang w:eastAsia="ru-RU"/>
        </w:rPr>
        <w:t xml:space="preserve"> полученные смеси помещают на шероховатую бумагу рядом.</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Сравнивают смеси визуально. Если при визуальном сравнении обнаруживают отличие, то количество пигмента в смеси основного состава необходимо увеличивать до тех пор, пока цвет смеси основного состава не будет приравнен к цвету смеси контрольного состава.</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7.4.4.4 Обработка результатов</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Относительную интенсивность цвета </w:t>
      </w:r>
      <w:r w:rsidRPr="00DC75B3">
        <w:rPr>
          <w:rFonts w:ascii="Arial" w:eastAsia="Times New Roman" w:hAnsi="Arial" w:cs="Arial"/>
          <w:i/>
          <w:iCs/>
          <w:color w:val="2D2D2D"/>
          <w:spacing w:val="2"/>
          <w:sz w:val="21"/>
          <w:szCs w:val="21"/>
          <w:lang w:eastAsia="ru-RU"/>
        </w:rPr>
        <w:t>F</w:t>
      </w:r>
      <w:r w:rsidRPr="00DC75B3">
        <w:rPr>
          <w:rFonts w:ascii="Arial" w:eastAsia="Times New Roman" w:hAnsi="Arial" w:cs="Arial"/>
          <w:color w:val="2D2D2D"/>
          <w:spacing w:val="2"/>
          <w:sz w:val="21"/>
          <w:szCs w:val="21"/>
          <w:lang w:eastAsia="ru-RU"/>
        </w:rPr>
        <w:t>, % к проверяемому пигменту, рассчитывают по формуле</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425450"/>
            <wp:effectExtent l="0" t="0" r="0" b="0"/>
            <wp:docPr id="5" name="Рисунок 5" descr="ГОСТ Р 56585-2015 Пигменты для бетонов и строительных раствор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6585-2015 Пигменты для бетонов и строительных растворов. Общие технические условия"/>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38200" cy="425450"/>
                    </a:xfrm>
                    <a:prstGeom prst="rect">
                      <a:avLst/>
                    </a:prstGeom>
                    <a:noFill/>
                    <a:ln>
                      <a:noFill/>
                    </a:ln>
                  </pic:spPr>
                </pic:pic>
              </a:graphicData>
            </a:graphic>
          </wp:inline>
        </w:drawing>
      </w:r>
      <w:r w:rsidRPr="00DC75B3">
        <w:rPr>
          <w:rFonts w:ascii="Arial" w:eastAsia="Times New Roman" w:hAnsi="Arial" w:cs="Arial"/>
          <w:color w:val="2D2D2D"/>
          <w:spacing w:val="2"/>
          <w:sz w:val="21"/>
          <w:szCs w:val="21"/>
          <w:lang w:eastAsia="ru-RU"/>
        </w:rPr>
        <w:t>, (1)</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где </w:t>
      </w:r>
      <w:r w:rsidRPr="00DC75B3">
        <w:rPr>
          <w:rFonts w:ascii="Arial" w:eastAsia="Times New Roman" w:hAnsi="Arial" w:cs="Arial"/>
          <w:i/>
          <w:iCs/>
          <w:color w:val="2D2D2D"/>
          <w:spacing w:val="2"/>
          <w:sz w:val="21"/>
          <w:szCs w:val="21"/>
          <w:lang w:eastAsia="ru-RU"/>
        </w:rPr>
        <w:t>m</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4" name="Прямоугольник 4" descr="ГОСТ Р 56585-2015 Пигменты для бетонов и строительных растворов.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6585-2015 Пигменты для бетонов и строительных растворов. Общие технические услов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" filled="f" stroked="f">
                <o:lock v:ext="edit" aspectratio="t"/>
                <w10:anchorlock/>
              </v:rect>
            </w:pict>
          </mc:Fallback>
        </mc:AlternateContent>
      </w:r>
      <w:r w:rsidRPr="00DC75B3">
        <w:rPr>
          <w:rFonts w:ascii="Arial" w:eastAsia="Times New Roman" w:hAnsi="Arial" w:cs="Arial"/>
          <w:color w:val="2D2D2D"/>
          <w:spacing w:val="2"/>
          <w:sz w:val="21"/>
          <w:szCs w:val="21"/>
          <w:lang w:eastAsia="ru-RU"/>
        </w:rPr>
        <w:t xml:space="preserve"> - масса эталонного пигмента в смеси контрольного состава, </w:t>
      </w:r>
      <w:proofErr w:type="gramStart"/>
      <w:r w:rsidRPr="00DC75B3">
        <w:rPr>
          <w:rFonts w:ascii="Arial" w:eastAsia="Times New Roman" w:hAnsi="Arial" w:cs="Arial"/>
          <w:color w:val="2D2D2D"/>
          <w:spacing w:val="2"/>
          <w:sz w:val="21"/>
          <w:szCs w:val="21"/>
          <w:lang w:eastAsia="ru-RU"/>
        </w:rPr>
        <w:t>г</w:t>
      </w:r>
      <w:proofErr w:type="gramEnd"/>
      <w:r w:rsidRPr="00DC75B3">
        <w:rPr>
          <w:rFonts w:ascii="Arial" w:eastAsia="Times New Roman" w:hAnsi="Arial" w:cs="Arial"/>
          <w:color w:val="2D2D2D"/>
          <w:spacing w:val="2"/>
          <w:sz w:val="21"/>
          <w:szCs w:val="21"/>
          <w:lang w:eastAsia="ru-RU"/>
        </w:rPr>
        <w:t>;</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r w:rsidRPr="00DC75B3">
        <w:rPr>
          <w:rFonts w:ascii="Arial" w:eastAsia="Times New Roman" w:hAnsi="Arial" w:cs="Arial"/>
          <w:i/>
          <w:iCs/>
          <w:color w:val="2D2D2D"/>
          <w:spacing w:val="2"/>
          <w:sz w:val="21"/>
          <w:szCs w:val="21"/>
          <w:lang w:eastAsia="ru-RU"/>
        </w:rPr>
        <w:t>m</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3" name="Прямоугольник 3" descr="ГОСТ Р 56585-2015 Пигменты для бетонов и строительных растворов.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6585-2015 Пигменты для бетонов и строительных растворов. Общие технические услов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" filled="f" stroked="f">
                <o:lock v:ext="edit" aspectratio="t"/>
                <w10:anchorlock/>
              </v:rect>
            </w:pict>
          </mc:Fallback>
        </mc:AlternateContent>
      </w:r>
      <w:r w:rsidRPr="00DC75B3">
        <w:rPr>
          <w:rFonts w:ascii="Arial" w:eastAsia="Times New Roman" w:hAnsi="Arial" w:cs="Arial"/>
          <w:color w:val="2D2D2D"/>
          <w:spacing w:val="2"/>
          <w:sz w:val="21"/>
          <w:szCs w:val="21"/>
          <w:lang w:eastAsia="ru-RU"/>
        </w:rPr>
        <w:t> - масса проверяемого пигмента в смеси основного состава, г.</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8 Транспортирование и хранение</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t>Транспортирование и хранение пигментов осуществляют по </w:t>
      </w:r>
      <w:hyperlink r:id="rId78" w:history="1">
        <w:r w:rsidRPr="00DC75B3">
          <w:rPr>
            <w:rFonts w:ascii="Arial" w:eastAsia="Times New Roman" w:hAnsi="Arial" w:cs="Arial"/>
            <w:color w:val="00466E"/>
            <w:spacing w:val="2"/>
            <w:sz w:val="21"/>
            <w:szCs w:val="21"/>
            <w:u w:val="single"/>
            <w:lang w:eastAsia="ru-RU"/>
          </w:rPr>
          <w:t>ГОСТ 9980.5</w:t>
        </w:r>
      </w:hyperlink>
      <w:r w:rsidRPr="00DC75B3">
        <w:rPr>
          <w:rFonts w:ascii="Arial" w:eastAsia="Times New Roman" w:hAnsi="Arial" w:cs="Arial"/>
          <w:color w:val="2D2D2D"/>
          <w:spacing w:val="2"/>
          <w:sz w:val="21"/>
          <w:szCs w:val="21"/>
          <w:lang w:eastAsia="ru-RU"/>
        </w:rPr>
        <w:t> и стандарту или техническим условиям, по которому выпускается пигмент.</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9 Гарантии изготовителя</w:t>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 xml:space="preserve">9.1 Изготовитель гарантирует соответствие пигмента требованиям настоящего стандарта и документа о качестве, по которому изготовлен пигмент, при соблюдении условий </w:t>
      </w:r>
      <w:r w:rsidRPr="00DC75B3">
        <w:rPr>
          <w:rFonts w:ascii="Arial" w:eastAsia="Times New Roman" w:hAnsi="Arial" w:cs="Arial"/>
          <w:color w:val="2D2D2D"/>
          <w:spacing w:val="2"/>
          <w:sz w:val="21"/>
          <w:szCs w:val="21"/>
          <w:lang w:eastAsia="ru-RU"/>
        </w:rPr>
        <w:lastRenderedPageBreak/>
        <w:t>транспортирования и хранения.</w:t>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t>9.2 Гарантированный срок хранения пигмента должен быть указан в документе о качестве, по которому изготовлен пигмент, и быть не менее одного года.</w:t>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p>
    <w:p w:rsidR="00DC75B3" w:rsidRPr="00DC75B3" w:rsidRDefault="00DC75B3" w:rsidP="00DC75B3">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DC75B3">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813"/>
        <w:gridCol w:w="2203"/>
        <w:gridCol w:w="6339"/>
      </w:tblGrid>
      <w:tr w:rsidR="00DC75B3" w:rsidRPr="00DC75B3" w:rsidTr="00DC75B3">
        <w:trPr>
          <w:trHeight w:val="15"/>
        </w:trPr>
        <w:tc>
          <w:tcPr>
            <w:tcW w:w="924"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c>
          <w:tcPr>
            <w:tcW w:w="2587"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c>
          <w:tcPr>
            <w:tcW w:w="8131"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r>
      <w:tr w:rsidR="00DC75B3" w:rsidRPr="00DC75B3" w:rsidTr="00DC75B3">
        <w:tc>
          <w:tcPr>
            <w:tcW w:w="924"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[1]</w:t>
            </w:r>
          </w:p>
        </w:tc>
        <w:tc>
          <w:tcPr>
            <w:tcW w:w="2587"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hyperlink r:id="rId79" w:history="1">
              <w:r w:rsidRPr="00DC75B3">
                <w:rPr>
                  <w:rFonts w:ascii="Times New Roman" w:eastAsia="Times New Roman" w:hAnsi="Times New Roman" w:cs="Times New Roman"/>
                  <w:color w:val="00466E"/>
                  <w:sz w:val="21"/>
                  <w:szCs w:val="21"/>
                  <w:u w:val="single"/>
                  <w:lang w:eastAsia="ru-RU"/>
                </w:rPr>
                <w:t>ГН 2.2.5.1313-03</w:t>
              </w:r>
            </w:hyperlink>
          </w:p>
        </w:tc>
        <w:tc>
          <w:tcPr>
            <w:tcW w:w="8131"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Предельно допустимые концентрации (ПДК) вредных веществ в воздухе рабочей зоны</w:t>
            </w:r>
          </w:p>
        </w:tc>
      </w:tr>
      <w:tr w:rsidR="00DC75B3" w:rsidRPr="00DC75B3" w:rsidTr="00DC75B3">
        <w:tc>
          <w:tcPr>
            <w:tcW w:w="924"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ГН 2.2.2.1314-03*</w:t>
            </w:r>
          </w:p>
        </w:tc>
        <w:tc>
          <w:tcPr>
            <w:tcW w:w="8131"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Ориентировочные безопасные уровни воздействия (ОБУВ) вредных веществ в воздухе рабочей зоны</w:t>
            </w:r>
          </w:p>
        </w:tc>
      </w:tr>
      <w:tr w:rsidR="00DC75B3" w:rsidRPr="00DC75B3" w:rsidTr="00DC75B3">
        <w:tc>
          <w:tcPr>
            <w:tcW w:w="11642" w:type="dxa"/>
            <w:gridSpan w:val="3"/>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________________</w:t>
            </w:r>
            <w:r w:rsidRPr="00DC75B3">
              <w:rPr>
                <w:rFonts w:ascii="Times New Roman" w:eastAsia="Times New Roman" w:hAnsi="Times New Roman" w:cs="Times New Roman"/>
                <w:color w:val="2D2D2D"/>
                <w:sz w:val="21"/>
                <w:szCs w:val="21"/>
                <w:lang w:eastAsia="ru-RU"/>
              </w:rPr>
              <w:br/>
              <w:t>* Вероятно, ошибка оригинала. Следует читать: </w:t>
            </w:r>
            <w:hyperlink r:id="rId80" w:history="1">
              <w:r w:rsidRPr="00DC75B3">
                <w:rPr>
                  <w:rFonts w:ascii="Times New Roman" w:eastAsia="Times New Roman" w:hAnsi="Times New Roman" w:cs="Times New Roman"/>
                  <w:color w:val="00466E"/>
                  <w:sz w:val="21"/>
                  <w:szCs w:val="21"/>
                  <w:u w:val="single"/>
                  <w:lang w:eastAsia="ru-RU"/>
                </w:rPr>
                <w:t>ГН 2.2.5.1314-03</w:t>
              </w:r>
            </w:hyperlink>
            <w:r w:rsidRPr="00DC75B3">
              <w:rPr>
                <w:rFonts w:ascii="Times New Roman" w:eastAsia="Times New Roman" w:hAnsi="Times New Roman" w:cs="Times New Roman"/>
                <w:color w:val="2D2D2D"/>
                <w:sz w:val="21"/>
                <w:szCs w:val="21"/>
                <w:lang w:eastAsia="ru-RU"/>
              </w:rPr>
              <w:t>. - Примечание изготовителя базы данных.</w:t>
            </w:r>
          </w:p>
        </w:tc>
      </w:tr>
      <w:tr w:rsidR="00DC75B3" w:rsidRPr="00DC75B3" w:rsidTr="00DC75B3">
        <w:tc>
          <w:tcPr>
            <w:tcW w:w="924"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hyperlink r:id="rId81" w:history="1">
              <w:r w:rsidRPr="00DC75B3">
                <w:rPr>
                  <w:rFonts w:ascii="Times New Roman" w:eastAsia="Times New Roman" w:hAnsi="Times New Roman" w:cs="Times New Roman"/>
                  <w:color w:val="00466E"/>
                  <w:sz w:val="21"/>
                  <w:szCs w:val="21"/>
                  <w:u w:val="single"/>
                  <w:lang w:eastAsia="ru-RU"/>
                </w:rPr>
                <w:t>СанПиН 2.2.3.1385-03</w:t>
              </w:r>
            </w:hyperlink>
          </w:p>
        </w:tc>
        <w:tc>
          <w:tcPr>
            <w:tcW w:w="8131"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Гигиенические требования к предприятиям, производящим строительные материалы и конструкции </w:t>
            </w:r>
          </w:p>
        </w:tc>
      </w:tr>
      <w:tr w:rsidR="00DC75B3" w:rsidRPr="00DC75B3" w:rsidTr="00DC75B3">
        <w:tc>
          <w:tcPr>
            <w:tcW w:w="924"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[4]</w:t>
            </w:r>
          </w:p>
        </w:tc>
        <w:tc>
          <w:tcPr>
            <w:tcW w:w="10718" w:type="dxa"/>
            <w:gridSpan w:val="2"/>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Приказ Министерства здравоохранения и социального развития РФ N 83-04</w:t>
            </w:r>
          </w:p>
        </w:tc>
      </w:tr>
      <w:tr w:rsidR="00DC75B3" w:rsidRPr="00DC75B3" w:rsidTr="00DC75B3">
        <w:tc>
          <w:tcPr>
            <w:tcW w:w="924"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[5]</w:t>
            </w:r>
          </w:p>
        </w:tc>
        <w:tc>
          <w:tcPr>
            <w:tcW w:w="2587"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список от 28.07.87 г.</w:t>
            </w:r>
            <w:r w:rsidRPr="00DC75B3">
              <w:rPr>
                <w:rFonts w:ascii="Times New Roman" w:eastAsia="Times New Roman" w:hAnsi="Times New Roman" w:cs="Times New Roman"/>
                <w:color w:val="2D2D2D"/>
                <w:sz w:val="21"/>
                <w:szCs w:val="21"/>
                <w:lang w:eastAsia="ru-RU"/>
              </w:rPr>
              <w:br/>
              <w:t>N 4414-87</w:t>
            </w:r>
          </w:p>
        </w:tc>
        <w:tc>
          <w:tcPr>
            <w:tcW w:w="8131" w:type="dxa"/>
            <w:tcBorders>
              <w:top w:val="nil"/>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Ориентировочные безопасные уровни воздействия вредных веществ в атмосферном воздухе населенных мест (ОБУВ)</w:t>
            </w:r>
          </w:p>
        </w:tc>
      </w:tr>
    </w:tbl>
    <w:p w:rsidR="00DC75B3" w:rsidRPr="00DC75B3" w:rsidRDefault="00DC75B3" w:rsidP="00DC75B3">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92"/>
        <w:gridCol w:w="3521"/>
        <w:gridCol w:w="2342"/>
      </w:tblGrid>
      <w:tr w:rsidR="00DC75B3" w:rsidRPr="00DC75B3" w:rsidTr="00DC75B3">
        <w:trPr>
          <w:trHeight w:val="15"/>
        </w:trPr>
        <w:tc>
          <w:tcPr>
            <w:tcW w:w="4066"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c>
          <w:tcPr>
            <w:tcW w:w="4620"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c>
          <w:tcPr>
            <w:tcW w:w="2957" w:type="dxa"/>
            <w:hideMark/>
          </w:tcPr>
          <w:p w:rsidR="00DC75B3" w:rsidRPr="00DC75B3" w:rsidRDefault="00DC75B3" w:rsidP="00DC75B3">
            <w:pPr>
              <w:spacing w:after="0" w:line="240" w:lineRule="auto"/>
              <w:rPr>
                <w:rFonts w:ascii="Times New Roman" w:eastAsia="Times New Roman" w:hAnsi="Times New Roman" w:cs="Times New Roman"/>
                <w:sz w:val="2"/>
                <w:szCs w:val="24"/>
                <w:lang w:eastAsia="ru-RU"/>
              </w:rPr>
            </w:pPr>
          </w:p>
        </w:tc>
      </w:tr>
      <w:tr w:rsidR="00DC75B3" w:rsidRPr="00DC75B3" w:rsidTr="00DC75B3">
        <w:tc>
          <w:tcPr>
            <w:tcW w:w="4066" w:type="dxa"/>
            <w:tcBorders>
              <w:top w:val="single" w:sz="6" w:space="0" w:color="000000"/>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УДК 667.622.114.8:006.354</w:t>
            </w:r>
          </w:p>
        </w:tc>
        <w:tc>
          <w:tcPr>
            <w:tcW w:w="4620" w:type="dxa"/>
            <w:tcBorders>
              <w:top w:val="single" w:sz="6" w:space="0" w:color="000000"/>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ОКС 87.060.10</w:t>
            </w:r>
          </w:p>
        </w:tc>
        <w:tc>
          <w:tcPr>
            <w:tcW w:w="2957" w:type="dxa"/>
            <w:tcBorders>
              <w:top w:val="single" w:sz="6" w:space="0" w:color="000000"/>
              <w:left w:val="nil"/>
              <w:bottom w:val="nil"/>
              <w:right w:val="nil"/>
            </w:tcBorders>
            <w:tcMar>
              <w:top w:w="0" w:type="dxa"/>
              <w:left w:w="149" w:type="dxa"/>
              <w:bottom w:w="0" w:type="dxa"/>
              <w:right w:w="149" w:type="dxa"/>
            </w:tcMar>
            <w:hideMark/>
          </w:tcPr>
          <w:p w:rsidR="00DC75B3" w:rsidRPr="00DC75B3" w:rsidRDefault="00DC75B3" w:rsidP="00DC75B3">
            <w:pPr>
              <w:spacing w:after="0" w:line="315" w:lineRule="atLeast"/>
              <w:jc w:val="righ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ОКСТУ 2320</w:t>
            </w:r>
          </w:p>
        </w:tc>
      </w:tr>
      <w:tr w:rsidR="00DC75B3" w:rsidRPr="00DC75B3" w:rsidTr="00DC75B3">
        <w:tc>
          <w:tcPr>
            <w:tcW w:w="11642" w:type="dxa"/>
            <w:gridSpan w:val="3"/>
            <w:tcBorders>
              <w:top w:val="nil"/>
              <w:left w:val="nil"/>
              <w:bottom w:val="single" w:sz="6" w:space="0" w:color="000000"/>
              <w:right w:val="nil"/>
            </w:tcBorders>
            <w:tcMar>
              <w:top w:w="0" w:type="dxa"/>
              <w:left w:w="149" w:type="dxa"/>
              <w:bottom w:w="0" w:type="dxa"/>
              <w:right w:w="149" w:type="dxa"/>
            </w:tcMar>
            <w:hideMark/>
          </w:tcPr>
          <w:p w:rsidR="00DC75B3" w:rsidRPr="00DC75B3" w:rsidRDefault="00DC75B3" w:rsidP="00DC75B3">
            <w:pPr>
              <w:spacing w:after="0" w:line="315" w:lineRule="atLeast"/>
              <w:textAlignment w:val="baseline"/>
              <w:rPr>
                <w:rFonts w:ascii="Times New Roman" w:eastAsia="Times New Roman" w:hAnsi="Times New Roman" w:cs="Times New Roman"/>
                <w:color w:val="2D2D2D"/>
                <w:sz w:val="21"/>
                <w:szCs w:val="21"/>
                <w:lang w:eastAsia="ru-RU"/>
              </w:rPr>
            </w:pPr>
            <w:r w:rsidRPr="00DC75B3">
              <w:rPr>
                <w:rFonts w:ascii="Times New Roman" w:eastAsia="Times New Roman" w:hAnsi="Times New Roman" w:cs="Times New Roman"/>
                <w:color w:val="2D2D2D"/>
                <w:sz w:val="21"/>
                <w:szCs w:val="21"/>
                <w:lang w:eastAsia="ru-RU"/>
              </w:rPr>
              <w:t>Ключевые слова: пигменты для бетонов и строительных растворов, технические требования, методы испытаний, приемка, транспортирование, хранение</w:t>
            </w:r>
          </w:p>
        </w:tc>
      </w:tr>
    </w:tbl>
    <w:p w:rsidR="00DC75B3" w:rsidRPr="00DC75B3" w:rsidRDefault="00DC75B3" w:rsidP="00DC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r>
      <w:r w:rsidRPr="00DC75B3">
        <w:rPr>
          <w:rFonts w:ascii="Arial" w:eastAsia="Times New Roman" w:hAnsi="Arial" w:cs="Arial"/>
          <w:color w:val="2D2D2D"/>
          <w:spacing w:val="2"/>
          <w:sz w:val="21"/>
          <w:szCs w:val="21"/>
          <w:lang w:eastAsia="ru-RU"/>
        </w:rPr>
        <w:br/>
        <w:t>Электронный текст документа</w:t>
      </w:r>
      <w:r w:rsidRPr="00DC75B3">
        <w:rPr>
          <w:rFonts w:ascii="Arial" w:eastAsia="Times New Roman" w:hAnsi="Arial" w:cs="Arial"/>
          <w:color w:val="2D2D2D"/>
          <w:spacing w:val="2"/>
          <w:sz w:val="21"/>
          <w:szCs w:val="21"/>
          <w:lang w:eastAsia="ru-RU"/>
        </w:rPr>
        <w:br/>
        <w:t>подготовлен АО "Кодекс" и сверен по:</w:t>
      </w:r>
      <w:r w:rsidRPr="00DC75B3">
        <w:rPr>
          <w:rFonts w:ascii="Arial" w:eastAsia="Times New Roman" w:hAnsi="Arial" w:cs="Arial"/>
          <w:color w:val="2D2D2D"/>
          <w:spacing w:val="2"/>
          <w:sz w:val="21"/>
          <w:szCs w:val="21"/>
          <w:lang w:eastAsia="ru-RU"/>
        </w:rPr>
        <w:br/>
        <w:t>официальное издание</w:t>
      </w:r>
      <w:r w:rsidRPr="00DC75B3">
        <w:rPr>
          <w:rFonts w:ascii="Arial" w:eastAsia="Times New Roman" w:hAnsi="Arial" w:cs="Arial"/>
          <w:color w:val="2D2D2D"/>
          <w:spacing w:val="2"/>
          <w:sz w:val="21"/>
          <w:szCs w:val="21"/>
          <w:lang w:eastAsia="ru-RU"/>
        </w:rPr>
        <w:br/>
        <w:t xml:space="preserve">М.: </w:t>
      </w:r>
      <w:proofErr w:type="spellStart"/>
      <w:r w:rsidRPr="00DC75B3">
        <w:rPr>
          <w:rFonts w:ascii="Arial" w:eastAsia="Times New Roman" w:hAnsi="Arial" w:cs="Arial"/>
          <w:color w:val="2D2D2D"/>
          <w:spacing w:val="2"/>
          <w:sz w:val="21"/>
          <w:szCs w:val="21"/>
          <w:lang w:eastAsia="ru-RU"/>
        </w:rPr>
        <w:t>Стандартинформ</w:t>
      </w:r>
      <w:proofErr w:type="spellEnd"/>
      <w:r w:rsidRPr="00DC75B3">
        <w:rPr>
          <w:rFonts w:ascii="Arial" w:eastAsia="Times New Roman" w:hAnsi="Arial" w:cs="Arial"/>
          <w:color w:val="2D2D2D"/>
          <w:spacing w:val="2"/>
          <w:sz w:val="21"/>
          <w:szCs w:val="21"/>
          <w:lang w:eastAsia="ru-RU"/>
        </w:rPr>
        <w:t>, 2016</w:t>
      </w:r>
    </w:p>
    <w:p w:rsidR="00DC75B3" w:rsidRPr="00DC75B3" w:rsidRDefault="00DC75B3" w:rsidP="00DC75B3">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DC75B3">
        <w:rPr>
          <w:rFonts w:ascii="Arial" w:eastAsia="Times New Roman" w:hAnsi="Arial" w:cs="Arial"/>
          <w:color w:val="FFFFFF"/>
          <w:spacing w:val="2"/>
          <w:sz w:val="18"/>
          <w:szCs w:val="18"/>
          <w:lang w:eastAsia="ru-RU"/>
        </w:rPr>
        <w:t xml:space="preserve">Информация о данном документе содержится в профессиональных справочных </w:t>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559"/>
    <w:multiLevelType w:val="multilevel"/>
    <w:tmpl w:val="A5A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43E"/>
    <w:multiLevelType w:val="multilevel"/>
    <w:tmpl w:val="E2B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C06CE"/>
    <w:multiLevelType w:val="multilevel"/>
    <w:tmpl w:val="6B6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A5671"/>
    <w:multiLevelType w:val="multilevel"/>
    <w:tmpl w:val="C6C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14AA1"/>
    <w:multiLevelType w:val="multilevel"/>
    <w:tmpl w:val="A62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10CA5"/>
    <w:multiLevelType w:val="multilevel"/>
    <w:tmpl w:val="866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C56C0"/>
    <w:multiLevelType w:val="multilevel"/>
    <w:tmpl w:val="730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C3348"/>
    <w:multiLevelType w:val="multilevel"/>
    <w:tmpl w:val="424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B3"/>
    <w:rsid w:val="00BD1F24"/>
    <w:rsid w:val="00D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5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5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75B3"/>
    <w:rPr>
      <w:color w:val="0000FF"/>
      <w:u w:val="single"/>
    </w:rPr>
  </w:style>
  <w:style w:type="character" w:styleId="a4">
    <w:name w:val="FollowedHyperlink"/>
    <w:basedOn w:val="a0"/>
    <w:uiPriority w:val="99"/>
    <w:semiHidden/>
    <w:unhideWhenUsed/>
    <w:rsid w:val="00DC75B3"/>
    <w:rPr>
      <w:color w:val="800080"/>
      <w:u w:val="single"/>
    </w:rPr>
  </w:style>
  <w:style w:type="paragraph" w:styleId="z-">
    <w:name w:val="HTML Top of Form"/>
    <w:basedOn w:val="a"/>
    <w:next w:val="a"/>
    <w:link w:val="z-0"/>
    <w:hidden/>
    <w:uiPriority w:val="99"/>
    <w:semiHidden/>
    <w:unhideWhenUsed/>
    <w:rsid w:val="00DC75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5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5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5B3"/>
    <w:rPr>
      <w:rFonts w:ascii="Arial" w:eastAsia="Times New Roman" w:hAnsi="Arial" w:cs="Arial"/>
      <w:vanish/>
      <w:sz w:val="16"/>
      <w:szCs w:val="16"/>
      <w:lang w:eastAsia="ru-RU"/>
    </w:rPr>
  </w:style>
  <w:style w:type="character" w:customStyle="1" w:styleId="headernametx">
    <w:name w:val="header_name_tx"/>
    <w:basedOn w:val="a0"/>
    <w:rsid w:val="00DC75B3"/>
  </w:style>
  <w:style w:type="character" w:customStyle="1" w:styleId="info-title">
    <w:name w:val="info-title"/>
    <w:basedOn w:val="a0"/>
    <w:rsid w:val="00DC75B3"/>
  </w:style>
  <w:style w:type="paragraph" w:customStyle="1" w:styleId="formattext">
    <w:name w:val="formattex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C75B3"/>
  </w:style>
  <w:style w:type="paragraph" w:customStyle="1" w:styleId="copytitle">
    <w:name w:val="copytitle"/>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5B3"/>
    <w:rPr>
      <w:b/>
      <w:bCs/>
    </w:rPr>
  </w:style>
  <w:style w:type="paragraph" w:customStyle="1" w:styleId="copyright">
    <w:name w:val="copyrigh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C75B3"/>
  </w:style>
  <w:style w:type="paragraph" w:styleId="a7">
    <w:name w:val="Balloon Text"/>
    <w:basedOn w:val="a"/>
    <w:link w:val="a8"/>
    <w:uiPriority w:val="99"/>
    <w:semiHidden/>
    <w:unhideWhenUsed/>
    <w:rsid w:val="00DC75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5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5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75B3"/>
    <w:rPr>
      <w:color w:val="0000FF"/>
      <w:u w:val="single"/>
    </w:rPr>
  </w:style>
  <w:style w:type="character" w:styleId="a4">
    <w:name w:val="FollowedHyperlink"/>
    <w:basedOn w:val="a0"/>
    <w:uiPriority w:val="99"/>
    <w:semiHidden/>
    <w:unhideWhenUsed/>
    <w:rsid w:val="00DC75B3"/>
    <w:rPr>
      <w:color w:val="800080"/>
      <w:u w:val="single"/>
    </w:rPr>
  </w:style>
  <w:style w:type="paragraph" w:styleId="z-">
    <w:name w:val="HTML Top of Form"/>
    <w:basedOn w:val="a"/>
    <w:next w:val="a"/>
    <w:link w:val="z-0"/>
    <w:hidden/>
    <w:uiPriority w:val="99"/>
    <w:semiHidden/>
    <w:unhideWhenUsed/>
    <w:rsid w:val="00DC75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5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5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5B3"/>
    <w:rPr>
      <w:rFonts w:ascii="Arial" w:eastAsia="Times New Roman" w:hAnsi="Arial" w:cs="Arial"/>
      <w:vanish/>
      <w:sz w:val="16"/>
      <w:szCs w:val="16"/>
      <w:lang w:eastAsia="ru-RU"/>
    </w:rPr>
  </w:style>
  <w:style w:type="character" w:customStyle="1" w:styleId="headernametx">
    <w:name w:val="header_name_tx"/>
    <w:basedOn w:val="a0"/>
    <w:rsid w:val="00DC75B3"/>
  </w:style>
  <w:style w:type="character" w:customStyle="1" w:styleId="info-title">
    <w:name w:val="info-title"/>
    <w:basedOn w:val="a0"/>
    <w:rsid w:val="00DC75B3"/>
  </w:style>
  <w:style w:type="paragraph" w:customStyle="1" w:styleId="formattext">
    <w:name w:val="formattex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C75B3"/>
  </w:style>
  <w:style w:type="paragraph" w:customStyle="1" w:styleId="copytitle">
    <w:name w:val="copytitle"/>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5B3"/>
    <w:rPr>
      <w:b/>
      <w:bCs/>
    </w:rPr>
  </w:style>
  <w:style w:type="paragraph" w:customStyle="1" w:styleId="copyright">
    <w:name w:val="copyright"/>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C75B3"/>
  </w:style>
  <w:style w:type="paragraph" w:styleId="a7">
    <w:name w:val="Balloon Text"/>
    <w:basedOn w:val="a"/>
    <w:link w:val="a8"/>
    <w:uiPriority w:val="99"/>
    <w:semiHidden/>
    <w:unhideWhenUsed/>
    <w:rsid w:val="00DC75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6254">
      <w:bodyDiv w:val="1"/>
      <w:marLeft w:val="0"/>
      <w:marRight w:val="0"/>
      <w:marTop w:val="0"/>
      <w:marBottom w:val="0"/>
      <w:divBdr>
        <w:top w:val="none" w:sz="0" w:space="0" w:color="auto"/>
        <w:left w:val="none" w:sz="0" w:space="0" w:color="auto"/>
        <w:bottom w:val="none" w:sz="0" w:space="0" w:color="auto"/>
        <w:right w:val="none" w:sz="0" w:space="0" w:color="auto"/>
      </w:divBdr>
      <w:divsChild>
        <w:div w:id="1934819504">
          <w:marLeft w:val="300"/>
          <w:marRight w:val="300"/>
          <w:marTop w:val="0"/>
          <w:marBottom w:val="0"/>
          <w:divBdr>
            <w:top w:val="none" w:sz="0" w:space="0" w:color="auto"/>
            <w:left w:val="none" w:sz="0" w:space="0" w:color="auto"/>
            <w:bottom w:val="none" w:sz="0" w:space="0" w:color="auto"/>
            <w:right w:val="none" w:sz="0" w:space="0" w:color="auto"/>
          </w:divBdr>
          <w:divsChild>
            <w:div w:id="1071120619">
              <w:marLeft w:val="0"/>
              <w:marRight w:val="0"/>
              <w:marTop w:val="150"/>
              <w:marBottom w:val="210"/>
              <w:divBdr>
                <w:top w:val="none" w:sz="0" w:space="0" w:color="auto"/>
                <w:left w:val="none" w:sz="0" w:space="0" w:color="auto"/>
                <w:bottom w:val="none" w:sz="0" w:space="0" w:color="auto"/>
                <w:right w:val="none" w:sz="0" w:space="0" w:color="auto"/>
              </w:divBdr>
              <w:divsChild>
                <w:div w:id="797601012">
                  <w:marLeft w:val="15"/>
                  <w:marRight w:val="15"/>
                  <w:marTop w:val="15"/>
                  <w:marBottom w:val="15"/>
                  <w:divBdr>
                    <w:top w:val="none" w:sz="0" w:space="0" w:color="auto"/>
                    <w:left w:val="none" w:sz="0" w:space="0" w:color="auto"/>
                    <w:bottom w:val="none" w:sz="0" w:space="0" w:color="auto"/>
                    <w:right w:val="none" w:sz="0" w:space="0" w:color="auto"/>
                  </w:divBdr>
                  <w:divsChild>
                    <w:div w:id="2063362735">
                      <w:marLeft w:val="0"/>
                      <w:marRight w:val="0"/>
                      <w:marTop w:val="0"/>
                      <w:marBottom w:val="0"/>
                      <w:divBdr>
                        <w:top w:val="none" w:sz="0" w:space="0" w:color="auto"/>
                        <w:left w:val="none" w:sz="0" w:space="0" w:color="auto"/>
                        <w:bottom w:val="none" w:sz="0" w:space="0" w:color="auto"/>
                        <w:right w:val="none" w:sz="0" w:space="0" w:color="auto"/>
                      </w:divBdr>
                    </w:div>
                    <w:div w:id="1304969947">
                      <w:marLeft w:val="0"/>
                      <w:marRight w:val="0"/>
                      <w:marTop w:val="0"/>
                      <w:marBottom w:val="0"/>
                      <w:divBdr>
                        <w:top w:val="none" w:sz="0" w:space="0" w:color="auto"/>
                        <w:left w:val="none" w:sz="0" w:space="0" w:color="auto"/>
                        <w:bottom w:val="none" w:sz="0" w:space="0" w:color="auto"/>
                        <w:right w:val="none" w:sz="0" w:space="0" w:color="auto"/>
                      </w:divBdr>
                    </w:div>
                  </w:divsChild>
                </w:div>
                <w:div w:id="1110856459">
                  <w:marLeft w:val="0"/>
                  <w:marRight w:val="0"/>
                  <w:marTop w:val="0"/>
                  <w:marBottom w:val="0"/>
                  <w:divBdr>
                    <w:top w:val="none" w:sz="0" w:space="0" w:color="auto"/>
                    <w:left w:val="none" w:sz="0" w:space="0" w:color="auto"/>
                    <w:bottom w:val="none" w:sz="0" w:space="0" w:color="auto"/>
                    <w:right w:val="none" w:sz="0" w:space="0" w:color="auto"/>
                  </w:divBdr>
                  <w:divsChild>
                    <w:div w:id="1002513065">
                      <w:marLeft w:val="0"/>
                      <w:marRight w:val="0"/>
                      <w:marTop w:val="0"/>
                      <w:marBottom w:val="0"/>
                      <w:divBdr>
                        <w:top w:val="none" w:sz="0" w:space="0" w:color="auto"/>
                        <w:left w:val="none" w:sz="0" w:space="0" w:color="auto"/>
                        <w:bottom w:val="none" w:sz="0" w:space="0" w:color="auto"/>
                        <w:right w:val="none" w:sz="0" w:space="0" w:color="auto"/>
                      </w:divBdr>
                      <w:divsChild>
                        <w:div w:id="2124498004">
                          <w:marLeft w:val="0"/>
                          <w:marRight w:val="0"/>
                          <w:marTop w:val="0"/>
                          <w:marBottom w:val="0"/>
                          <w:divBdr>
                            <w:top w:val="none" w:sz="0" w:space="0" w:color="auto"/>
                            <w:left w:val="none" w:sz="0" w:space="0" w:color="auto"/>
                            <w:bottom w:val="none" w:sz="0" w:space="0" w:color="auto"/>
                            <w:right w:val="none" w:sz="0" w:space="0" w:color="auto"/>
                          </w:divBdr>
                          <w:divsChild>
                            <w:div w:id="1676760160">
                              <w:marLeft w:val="7905"/>
                              <w:marRight w:val="0"/>
                              <w:marTop w:val="0"/>
                              <w:marBottom w:val="0"/>
                              <w:divBdr>
                                <w:top w:val="none" w:sz="0" w:space="0" w:color="auto"/>
                                <w:left w:val="none" w:sz="0" w:space="0" w:color="auto"/>
                                <w:bottom w:val="none" w:sz="0" w:space="0" w:color="auto"/>
                                <w:right w:val="none" w:sz="0" w:space="0" w:color="auto"/>
                              </w:divBdr>
                            </w:div>
                          </w:divsChild>
                        </w:div>
                        <w:div w:id="2008357724">
                          <w:marLeft w:val="-19950"/>
                          <w:marRight w:val="450"/>
                          <w:marTop w:val="525"/>
                          <w:marBottom w:val="0"/>
                          <w:divBdr>
                            <w:top w:val="none" w:sz="0" w:space="0" w:color="auto"/>
                            <w:left w:val="none" w:sz="0" w:space="0" w:color="auto"/>
                            <w:bottom w:val="none" w:sz="0" w:space="0" w:color="auto"/>
                            <w:right w:val="none" w:sz="0" w:space="0" w:color="auto"/>
                          </w:divBdr>
                        </w:div>
                        <w:div w:id="9606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722">
                  <w:marLeft w:val="15"/>
                  <w:marRight w:val="15"/>
                  <w:marTop w:val="0"/>
                  <w:marBottom w:val="0"/>
                  <w:divBdr>
                    <w:top w:val="none" w:sz="0" w:space="0" w:color="auto"/>
                    <w:left w:val="none" w:sz="0" w:space="0" w:color="auto"/>
                    <w:bottom w:val="none" w:sz="0" w:space="0" w:color="auto"/>
                    <w:right w:val="none" w:sz="0" w:space="0" w:color="auto"/>
                  </w:divBdr>
                </w:div>
              </w:divsChild>
            </w:div>
            <w:div w:id="261305966">
              <w:marLeft w:val="0"/>
              <w:marRight w:val="0"/>
              <w:marTop w:val="0"/>
              <w:marBottom w:val="690"/>
              <w:divBdr>
                <w:top w:val="none" w:sz="0" w:space="0" w:color="auto"/>
                <w:left w:val="none" w:sz="0" w:space="0" w:color="auto"/>
                <w:bottom w:val="none" w:sz="0" w:space="0" w:color="auto"/>
                <w:right w:val="none" w:sz="0" w:space="0" w:color="auto"/>
              </w:divBdr>
              <w:divsChild>
                <w:div w:id="366763375">
                  <w:marLeft w:val="0"/>
                  <w:marRight w:val="0"/>
                  <w:marTop w:val="0"/>
                  <w:marBottom w:val="450"/>
                  <w:divBdr>
                    <w:top w:val="none" w:sz="0" w:space="0" w:color="auto"/>
                    <w:left w:val="none" w:sz="0" w:space="0" w:color="auto"/>
                    <w:bottom w:val="none" w:sz="0" w:space="0" w:color="auto"/>
                    <w:right w:val="none" w:sz="0" w:space="0" w:color="auto"/>
                  </w:divBdr>
                  <w:divsChild>
                    <w:div w:id="1454057908">
                      <w:marLeft w:val="0"/>
                      <w:marRight w:val="0"/>
                      <w:marTop w:val="0"/>
                      <w:marBottom w:val="0"/>
                      <w:divBdr>
                        <w:top w:val="none" w:sz="0" w:space="0" w:color="auto"/>
                        <w:left w:val="none" w:sz="0" w:space="0" w:color="auto"/>
                        <w:bottom w:val="none" w:sz="0" w:space="0" w:color="auto"/>
                        <w:right w:val="none" w:sz="0" w:space="0" w:color="auto"/>
                      </w:divBdr>
                    </w:div>
                    <w:div w:id="177625839">
                      <w:marLeft w:val="0"/>
                      <w:marRight w:val="0"/>
                      <w:marTop w:val="960"/>
                      <w:marBottom w:val="450"/>
                      <w:divBdr>
                        <w:top w:val="single" w:sz="6" w:space="8" w:color="CDCDCD"/>
                        <w:left w:val="single" w:sz="6" w:space="0" w:color="CDCDCD"/>
                        <w:bottom w:val="single" w:sz="6" w:space="30" w:color="CDCDCD"/>
                        <w:right w:val="single" w:sz="6" w:space="0" w:color="CDCDCD"/>
                      </w:divBdr>
                      <w:divsChild>
                        <w:div w:id="1785927028">
                          <w:marLeft w:val="0"/>
                          <w:marRight w:val="0"/>
                          <w:marTop w:val="0"/>
                          <w:marBottom w:val="1050"/>
                          <w:divBdr>
                            <w:top w:val="none" w:sz="0" w:space="0" w:color="auto"/>
                            <w:left w:val="none" w:sz="0" w:space="0" w:color="auto"/>
                            <w:bottom w:val="none" w:sz="0" w:space="0" w:color="auto"/>
                            <w:right w:val="none" w:sz="0" w:space="0" w:color="auto"/>
                          </w:divBdr>
                          <w:divsChild>
                            <w:div w:id="1315643396">
                              <w:marLeft w:val="0"/>
                              <w:marRight w:val="0"/>
                              <w:marTop w:val="0"/>
                              <w:marBottom w:val="0"/>
                              <w:divBdr>
                                <w:top w:val="none" w:sz="0" w:space="0" w:color="auto"/>
                                <w:left w:val="none" w:sz="0" w:space="0" w:color="auto"/>
                                <w:bottom w:val="none" w:sz="0" w:space="0" w:color="auto"/>
                                <w:right w:val="none" w:sz="0" w:space="0" w:color="auto"/>
                              </w:divBdr>
                            </w:div>
                            <w:div w:id="111168310">
                              <w:marLeft w:val="0"/>
                              <w:marRight w:val="0"/>
                              <w:marTop w:val="0"/>
                              <w:marBottom w:val="0"/>
                              <w:divBdr>
                                <w:top w:val="none" w:sz="0" w:space="0" w:color="auto"/>
                                <w:left w:val="none" w:sz="0" w:space="0" w:color="auto"/>
                                <w:bottom w:val="none" w:sz="0" w:space="0" w:color="auto"/>
                                <w:right w:val="none" w:sz="0" w:space="0" w:color="auto"/>
                              </w:divBdr>
                              <w:divsChild>
                                <w:div w:id="1604650398">
                                  <w:marLeft w:val="0"/>
                                  <w:marRight w:val="0"/>
                                  <w:marTop w:val="0"/>
                                  <w:marBottom w:val="0"/>
                                  <w:divBdr>
                                    <w:top w:val="none" w:sz="0" w:space="0" w:color="auto"/>
                                    <w:left w:val="none" w:sz="0" w:space="0" w:color="auto"/>
                                    <w:bottom w:val="none" w:sz="0" w:space="0" w:color="auto"/>
                                    <w:right w:val="none" w:sz="0" w:space="0" w:color="auto"/>
                                  </w:divBdr>
                                  <w:divsChild>
                                    <w:div w:id="1952205425">
                                      <w:marLeft w:val="0"/>
                                      <w:marRight w:val="0"/>
                                      <w:marTop w:val="0"/>
                                      <w:marBottom w:val="0"/>
                                      <w:divBdr>
                                        <w:top w:val="none" w:sz="0" w:space="0" w:color="auto"/>
                                        <w:left w:val="none" w:sz="0" w:space="0" w:color="auto"/>
                                        <w:bottom w:val="none" w:sz="0" w:space="0" w:color="auto"/>
                                        <w:right w:val="none" w:sz="0" w:space="0" w:color="auto"/>
                                      </w:divBdr>
                                      <w:divsChild>
                                        <w:div w:id="2021010508">
                                          <w:marLeft w:val="0"/>
                                          <w:marRight w:val="0"/>
                                          <w:marTop w:val="0"/>
                                          <w:marBottom w:val="0"/>
                                          <w:divBdr>
                                            <w:top w:val="none" w:sz="0" w:space="0" w:color="auto"/>
                                            <w:left w:val="none" w:sz="0" w:space="0" w:color="auto"/>
                                            <w:bottom w:val="none" w:sz="0" w:space="0" w:color="auto"/>
                                            <w:right w:val="none" w:sz="0" w:space="0" w:color="auto"/>
                                          </w:divBdr>
                                          <w:divsChild>
                                            <w:div w:id="968169791">
                                              <w:marLeft w:val="0"/>
                                              <w:marRight w:val="0"/>
                                              <w:marTop w:val="0"/>
                                              <w:marBottom w:val="0"/>
                                              <w:divBdr>
                                                <w:top w:val="inset" w:sz="2" w:space="0" w:color="auto"/>
                                                <w:left w:val="inset" w:sz="2" w:space="1" w:color="auto"/>
                                                <w:bottom w:val="inset" w:sz="2" w:space="0" w:color="auto"/>
                                                <w:right w:val="inset" w:sz="2" w:space="1" w:color="auto"/>
                                              </w:divBdr>
                                            </w:div>
                                            <w:div w:id="10636797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64004164">
                              <w:marLeft w:val="0"/>
                              <w:marRight w:val="0"/>
                              <w:marTop w:val="0"/>
                              <w:marBottom w:val="0"/>
                              <w:divBdr>
                                <w:top w:val="none" w:sz="0" w:space="0" w:color="auto"/>
                                <w:left w:val="none" w:sz="0" w:space="0" w:color="auto"/>
                                <w:bottom w:val="none" w:sz="0" w:space="0" w:color="auto"/>
                                <w:right w:val="none" w:sz="0" w:space="0" w:color="auto"/>
                              </w:divBdr>
                              <w:divsChild>
                                <w:div w:id="1836342572">
                                  <w:marLeft w:val="0"/>
                                  <w:marRight w:val="0"/>
                                  <w:marTop w:val="0"/>
                                  <w:marBottom w:val="0"/>
                                  <w:divBdr>
                                    <w:top w:val="none" w:sz="0" w:space="0" w:color="auto"/>
                                    <w:left w:val="none" w:sz="0" w:space="0" w:color="auto"/>
                                    <w:bottom w:val="none" w:sz="0" w:space="0" w:color="auto"/>
                                    <w:right w:val="none" w:sz="0" w:space="0" w:color="auto"/>
                                  </w:divBdr>
                                  <w:divsChild>
                                    <w:div w:id="75979615">
                                      <w:marLeft w:val="0"/>
                                      <w:marRight w:val="0"/>
                                      <w:marTop w:val="0"/>
                                      <w:marBottom w:val="0"/>
                                      <w:divBdr>
                                        <w:top w:val="none" w:sz="0" w:space="0" w:color="auto"/>
                                        <w:left w:val="none" w:sz="0" w:space="0" w:color="auto"/>
                                        <w:bottom w:val="none" w:sz="0" w:space="0" w:color="auto"/>
                                        <w:right w:val="none" w:sz="0" w:space="0" w:color="auto"/>
                                      </w:divBdr>
                                      <w:divsChild>
                                        <w:div w:id="21146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14418">
              <w:marLeft w:val="0"/>
              <w:marRight w:val="0"/>
              <w:marTop w:val="0"/>
              <w:marBottom w:val="225"/>
              <w:divBdr>
                <w:top w:val="single" w:sz="6" w:space="0" w:color="E0E0E0"/>
                <w:left w:val="single" w:sz="6" w:space="0" w:color="E0E0E0"/>
                <w:bottom w:val="single" w:sz="6" w:space="0" w:color="E0E0E0"/>
                <w:right w:val="single" w:sz="6" w:space="0" w:color="E0E0E0"/>
              </w:divBdr>
              <w:divsChild>
                <w:div w:id="1912040986">
                  <w:marLeft w:val="0"/>
                  <w:marRight w:val="0"/>
                  <w:marTop w:val="0"/>
                  <w:marBottom w:val="0"/>
                  <w:divBdr>
                    <w:top w:val="none" w:sz="0" w:space="0" w:color="auto"/>
                    <w:left w:val="none" w:sz="0" w:space="0" w:color="auto"/>
                    <w:bottom w:val="none" w:sz="0" w:space="0" w:color="auto"/>
                    <w:right w:val="none" w:sz="0" w:space="0" w:color="auto"/>
                  </w:divBdr>
                </w:div>
                <w:div w:id="1854880055">
                  <w:marLeft w:val="0"/>
                  <w:marRight w:val="0"/>
                  <w:marTop w:val="0"/>
                  <w:marBottom w:val="0"/>
                  <w:divBdr>
                    <w:top w:val="none" w:sz="0" w:space="0" w:color="auto"/>
                    <w:left w:val="none" w:sz="0" w:space="0" w:color="auto"/>
                    <w:bottom w:val="none" w:sz="0" w:space="0" w:color="auto"/>
                    <w:right w:val="none" w:sz="0" w:space="0" w:color="auto"/>
                  </w:divBdr>
                </w:div>
              </w:divsChild>
            </w:div>
            <w:div w:id="985015832">
              <w:marLeft w:val="0"/>
              <w:marRight w:val="0"/>
              <w:marTop w:val="0"/>
              <w:marBottom w:val="0"/>
              <w:divBdr>
                <w:top w:val="none" w:sz="0" w:space="0" w:color="auto"/>
                <w:left w:val="none" w:sz="0" w:space="0" w:color="auto"/>
                <w:bottom w:val="none" w:sz="0" w:space="0" w:color="auto"/>
                <w:right w:val="none" w:sz="0" w:space="0" w:color="auto"/>
              </w:divBdr>
              <w:divsChild>
                <w:div w:id="798377484">
                  <w:marLeft w:val="0"/>
                  <w:marRight w:val="0"/>
                  <w:marTop w:val="0"/>
                  <w:marBottom w:val="0"/>
                  <w:divBdr>
                    <w:top w:val="none" w:sz="0" w:space="0" w:color="auto"/>
                    <w:left w:val="none" w:sz="0" w:space="0" w:color="auto"/>
                    <w:bottom w:val="none" w:sz="0" w:space="0" w:color="auto"/>
                    <w:right w:val="none" w:sz="0" w:space="0" w:color="auto"/>
                  </w:divBdr>
                </w:div>
                <w:div w:id="1539196169">
                  <w:marLeft w:val="0"/>
                  <w:marRight w:val="0"/>
                  <w:marTop w:val="0"/>
                  <w:marBottom w:val="0"/>
                  <w:divBdr>
                    <w:top w:val="none" w:sz="0" w:space="0" w:color="auto"/>
                    <w:left w:val="none" w:sz="0" w:space="0" w:color="auto"/>
                    <w:bottom w:val="none" w:sz="0" w:space="0" w:color="auto"/>
                    <w:right w:val="none" w:sz="0" w:space="0" w:color="auto"/>
                  </w:divBdr>
                </w:div>
                <w:div w:id="1297294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6974" TargetMode="External"/><Relationship Id="rId18" Type="http://schemas.openxmlformats.org/officeDocument/2006/relationships/hyperlink" Target="http://docs.cntd.ru/document/1200003853" TargetMode="External"/><Relationship Id="rId26" Type="http://schemas.openxmlformats.org/officeDocument/2006/relationships/hyperlink" Target="http://docs.cntd.ru/document/1200020752" TargetMode="External"/><Relationship Id="rId39" Type="http://schemas.openxmlformats.org/officeDocument/2006/relationships/hyperlink" Target="http://docs.cntd.ru/document/1200031099" TargetMode="External"/><Relationship Id="rId21" Type="http://schemas.openxmlformats.org/officeDocument/2006/relationships/hyperlink" Target="http://docs.cntd.ru/document/1200007345" TargetMode="External"/><Relationship Id="rId34" Type="http://schemas.openxmlformats.org/officeDocument/2006/relationships/hyperlink" Target="http://docs.cntd.ru/document/1200078983" TargetMode="External"/><Relationship Id="rId42" Type="http://schemas.openxmlformats.org/officeDocument/2006/relationships/hyperlink" Target="http://docs.cntd.ru/document/901862250" TargetMode="External"/><Relationship Id="rId47" Type="http://schemas.openxmlformats.org/officeDocument/2006/relationships/hyperlink" Target="http://docs.cntd.ru/document/1200000277" TargetMode="External"/><Relationship Id="rId50" Type="http://schemas.openxmlformats.org/officeDocument/2006/relationships/hyperlink" Target="http://docs.cntd.ru/document/1200012611" TargetMode="External"/><Relationship Id="rId55" Type="http://schemas.openxmlformats.org/officeDocument/2006/relationships/hyperlink" Target="http://docs.cntd.ru/document/1200005680" TargetMode="External"/><Relationship Id="rId63" Type="http://schemas.openxmlformats.org/officeDocument/2006/relationships/hyperlink" Target="http://docs.cntd.ru/document/1200018769" TargetMode="External"/><Relationship Id="rId68" Type="http://schemas.openxmlformats.org/officeDocument/2006/relationships/hyperlink" Target="http://docs.cntd.ru/document/1200035243" TargetMode="External"/><Relationship Id="rId76" Type="http://schemas.openxmlformats.org/officeDocument/2006/relationships/hyperlink" Target="http://docs.cntd.ru/document/901700271" TargetMode="External"/><Relationship Id="rId7" Type="http://schemas.openxmlformats.org/officeDocument/2006/relationships/hyperlink" Target="http://docs.cntd.ru/document/902249298" TargetMode="External"/><Relationship Id="rId71" Type="http://schemas.openxmlformats.org/officeDocument/2006/relationships/hyperlink" Target="http://docs.cntd.ru/document/1200035243" TargetMode="External"/><Relationship Id="rId2" Type="http://schemas.openxmlformats.org/officeDocument/2006/relationships/styles" Target="styles.xml"/><Relationship Id="rId16" Type="http://schemas.openxmlformats.org/officeDocument/2006/relationships/hyperlink" Target="http://docs.cntd.ru/document/1200001355" TargetMode="External"/><Relationship Id="rId29" Type="http://schemas.openxmlformats.org/officeDocument/2006/relationships/hyperlink" Target="http://docs.cntd.ru/document/1200019451" TargetMode="External"/><Relationship Id="rId11" Type="http://schemas.openxmlformats.org/officeDocument/2006/relationships/hyperlink" Target="http://docs.cntd.ru/document/1200005274" TargetMode="External"/><Relationship Id="rId24" Type="http://schemas.openxmlformats.org/officeDocument/2006/relationships/hyperlink" Target="http://docs.cntd.ru/document/1200031099" TargetMode="External"/><Relationship Id="rId32" Type="http://schemas.openxmlformats.org/officeDocument/2006/relationships/hyperlink" Target="http://docs.cntd.ru/document/1200019456" TargetMode="External"/><Relationship Id="rId37" Type="http://schemas.openxmlformats.org/officeDocument/2006/relationships/hyperlink" Target="http://docs.cntd.ru/document/1200035243" TargetMode="External"/><Relationship Id="rId40" Type="http://schemas.openxmlformats.org/officeDocument/2006/relationships/hyperlink" Target="http://docs.cntd.ru/document/5200233" TargetMode="External"/><Relationship Id="rId45" Type="http://schemas.openxmlformats.org/officeDocument/2006/relationships/hyperlink" Target="http://docs.cntd.ru/document/901862250" TargetMode="External"/><Relationship Id="rId53" Type="http://schemas.openxmlformats.org/officeDocument/2006/relationships/hyperlink" Target="http://docs.cntd.ru/document/1200078983" TargetMode="External"/><Relationship Id="rId58" Type="http://schemas.openxmlformats.org/officeDocument/2006/relationships/hyperlink" Target="http://docs.cntd.ru/document/1200019449" TargetMode="External"/><Relationship Id="rId66" Type="http://schemas.openxmlformats.org/officeDocument/2006/relationships/hyperlink" Target="http://docs.cntd.ru/document/871001235" TargetMode="External"/><Relationship Id="rId74" Type="http://schemas.openxmlformats.org/officeDocument/2006/relationships/hyperlink" Target="http://docs.cntd.ru/document/1200011363" TargetMode="External"/><Relationship Id="rId79" Type="http://schemas.openxmlformats.org/officeDocument/2006/relationships/hyperlink" Target="http://docs.cntd.ru/document/901862250" TargetMode="External"/><Relationship Id="rId5" Type="http://schemas.openxmlformats.org/officeDocument/2006/relationships/webSettings" Target="webSettings.xml"/><Relationship Id="rId61" Type="http://schemas.openxmlformats.org/officeDocument/2006/relationships/hyperlink" Target="http://docs.cntd.ru/document/1200019456" TargetMode="External"/><Relationship Id="rId82" Type="http://schemas.openxmlformats.org/officeDocument/2006/relationships/fontTable" Target="fontTable.xml"/><Relationship Id="rId10" Type="http://schemas.openxmlformats.org/officeDocument/2006/relationships/hyperlink" Target="http://docs.cntd.ru/document/1200000277" TargetMode="External"/><Relationship Id="rId19" Type="http://schemas.openxmlformats.org/officeDocument/2006/relationships/hyperlink" Target="http://docs.cntd.ru/document/901704800" TargetMode="External"/><Relationship Id="rId31" Type="http://schemas.openxmlformats.org/officeDocument/2006/relationships/hyperlink" Target="http://docs.cntd.ru/document/1200018769" TargetMode="External"/><Relationship Id="rId44" Type="http://schemas.openxmlformats.org/officeDocument/2006/relationships/hyperlink" Target="http://docs.cntd.ru/document/1200005274" TargetMode="External"/><Relationship Id="rId52" Type="http://schemas.openxmlformats.org/officeDocument/2006/relationships/hyperlink" Target="http://docs.cntd.ru/document/1200001355" TargetMode="External"/><Relationship Id="rId60" Type="http://schemas.openxmlformats.org/officeDocument/2006/relationships/hyperlink" Target="http://docs.cntd.ru/document/1200019456" TargetMode="External"/><Relationship Id="rId65" Type="http://schemas.openxmlformats.org/officeDocument/2006/relationships/hyperlink" Target="http://docs.cntd.ru/document/1200019451" TargetMode="External"/><Relationship Id="rId73" Type="http://schemas.openxmlformats.org/officeDocument/2006/relationships/hyperlink" Target="http://docs.cntd.ru/document/1200035243" TargetMode="External"/><Relationship Id="rId78" Type="http://schemas.openxmlformats.org/officeDocument/2006/relationships/hyperlink" Target="http://docs.cntd.ru/document/1200077513" TargetMode="External"/><Relationship Id="rId81" Type="http://schemas.openxmlformats.org/officeDocument/2006/relationships/hyperlink" Target="http://docs.cntd.ru/document/901865559" TargetMode="External"/><Relationship Id="rId4" Type="http://schemas.openxmlformats.org/officeDocument/2006/relationships/settings" Target="settings.xml"/><Relationship Id="rId9" Type="http://schemas.openxmlformats.org/officeDocument/2006/relationships/hyperlink" Target="http://docs.cntd.ru/document/5200233" TargetMode="External"/><Relationship Id="rId14" Type="http://schemas.openxmlformats.org/officeDocument/2006/relationships/hyperlink" Target="http://docs.cntd.ru/document/1200005295" TargetMode="External"/><Relationship Id="rId22" Type="http://schemas.openxmlformats.org/officeDocument/2006/relationships/hyperlink" Target="http://docs.cntd.ru/document/1200007346" TargetMode="External"/><Relationship Id="rId27" Type="http://schemas.openxmlformats.org/officeDocument/2006/relationships/hyperlink" Target="http://docs.cntd.ru/document/901714253" TargetMode="External"/><Relationship Id="rId30" Type="http://schemas.openxmlformats.org/officeDocument/2006/relationships/hyperlink" Target="http://docs.cntd.ru/document/1200019452" TargetMode="External"/><Relationship Id="rId35" Type="http://schemas.openxmlformats.org/officeDocument/2006/relationships/hyperlink" Target="http://docs.cntd.ru/document/871001235" TargetMode="External"/><Relationship Id="rId43" Type="http://schemas.openxmlformats.org/officeDocument/2006/relationships/hyperlink" Target="http://docs.cntd.ru/document/901862252" TargetMode="External"/><Relationship Id="rId48" Type="http://schemas.openxmlformats.org/officeDocument/2006/relationships/hyperlink" Target="http://docs.cntd.ru/document/1200005295" TargetMode="External"/><Relationship Id="rId56" Type="http://schemas.openxmlformats.org/officeDocument/2006/relationships/hyperlink" Target="http://docs.cntd.ru/document/1200003853" TargetMode="External"/><Relationship Id="rId64" Type="http://schemas.openxmlformats.org/officeDocument/2006/relationships/hyperlink" Target="http://docs.cntd.ru/document/1200019452" TargetMode="External"/><Relationship Id="rId69" Type="http://schemas.openxmlformats.org/officeDocument/2006/relationships/hyperlink" Target="http://docs.cntd.ru/document/1200008443" TargetMode="External"/><Relationship Id="rId77" Type="http://schemas.openxmlformats.org/officeDocument/2006/relationships/image" Target="media/image1.jpeg"/><Relationship Id="rId8" Type="http://schemas.openxmlformats.org/officeDocument/2006/relationships/hyperlink" Target="http://docs.cntd.ru/document/1200102193" TargetMode="External"/><Relationship Id="rId51" Type="http://schemas.openxmlformats.org/officeDocument/2006/relationships/hyperlink" Target="http://docs.cntd.ru/document/1200023825" TargetMode="External"/><Relationship Id="rId72" Type="http://schemas.openxmlformats.org/officeDocument/2006/relationships/hyperlink" Target="http://docs.cntd.ru/document/1200011363" TargetMode="External"/><Relationship Id="rId80" Type="http://schemas.openxmlformats.org/officeDocument/2006/relationships/hyperlink" Target="http://docs.cntd.ru/document/901862252" TargetMode="External"/><Relationship Id="rId3" Type="http://schemas.microsoft.com/office/2007/relationships/stylesWithEffects" Target="stylesWithEffects.xml"/><Relationship Id="rId12" Type="http://schemas.openxmlformats.org/officeDocument/2006/relationships/hyperlink" Target="http://docs.cntd.ru/document/1200012611" TargetMode="External"/><Relationship Id="rId17" Type="http://schemas.openxmlformats.org/officeDocument/2006/relationships/hyperlink" Target="http://docs.cntd.ru/document/901700271" TargetMode="External"/><Relationship Id="rId25" Type="http://schemas.openxmlformats.org/officeDocument/2006/relationships/hyperlink" Target="http://docs.cntd.ru/document/1200077513" TargetMode="External"/><Relationship Id="rId33" Type="http://schemas.openxmlformats.org/officeDocument/2006/relationships/hyperlink" Target="http://docs.cntd.ru/document/1200008443" TargetMode="External"/><Relationship Id="rId38" Type="http://schemas.openxmlformats.org/officeDocument/2006/relationships/hyperlink" Target="http://docs.cntd.ru/document/1200007347" TargetMode="External"/><Relationship Id="rId46" Type="http://schemas.openxmlformats.org/officeDocument/2006/relationships/hyperlink" Target="http://docs.cntd.ru/document/901865559" TargetMode="External"/><Relationship Id="rId59" Type="http://schemas.openxmlformats.org/officeDocument/2006/relationships/hyperlink" Target="http://docs.cntd.ru/document/1200019449" TargetMode="External"/><Relationship Id="rId67" Type="http://schemas.openxmlformats.org/officeDocument/2006/relationships/hyperlink" Target="http://docs.cntd.ru/document/1200011363" TargetMode="External"/><Relationship Id="rId20" Type="http://schemas.openxmlformats.org/officeDocument/2006/relationships/hyperlink" Target="http://docs.cntd.ru/document/1200005680" TargetMode="External"/><Relationship Id="rId41" Type="http://schemas.openxmlformats.org/officeDocument/2006/relationships/hyperlink" Target="http://docs.cntd.ru/document/901714253" TargetMode="External"/><Relationship Id="rId54" Type="http://schemas.openxmlformats.org/officeDocument/2006/relationships/hyperlink" Target="http://docs.cntd.ru/document/1200007345" TargetMode="External"/><Relationship Id="rId62" Type="http://schemas.openxmlformats.org/officeDocument/2006/relationships/hyperlink" Target="http://docs.cntd.ru/document/901704800" TargetMode="External"/><Relationship Id="rId70" Type="http://schemas.openxmlformats.org/officeDocument/2006/relationships/hyperlink" Target="http://docs.cntd.ru/document/1200007346" TargetMode="External"/><Relationship Id="rId75" Type="http://schemas.openxmlformats.org/officeDocument/2006/relationships/hyperlink" Target="http://docs.cntd.ru/document/90170027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20307041" TargetMode="External"/><Relationship Id="rId15" Type="http://schemas.openxmlformats.org/officeDocument/2006/relationships/hyperlink" Target="http://docs.cntd.ru/document/1200023825" TargetMode="External"/><Relationship Id="rId23" Type="http://schemas.openxmlformats.org/officeDocument/2006/relationships/hyperlink" Target="http://docs.cntd.ru/document/1200007347" TargetMode="External"/><Relationship Id="rId28" Type="http://schemas.openxmlformats.org/officeDocument/2006/relationships/hyperlink" Target="http://docs.cntd.ru/document/1200019449" TargetMode="External"/><Relationship Id="rId36" Type="http://schemas.openxmlformats.org/officeDocument/2006/relationships/hyperlink" Target="http://docs.cntd.ru/document/1200011363" TargetMode="External"/><Relationship Id="rId49" Type="http://schemas.openxmlformats.org/officeDocument/2006/relationships/hyperlink" Target="http://docs.cntd.ru/document/1200026974" TargetMode="External"/><Relationship Id="rId57" Type="http://schemas.openxmlformats.org/officeDocument/2006/relationships/hyperlink" Target="http://docs.cntd.ru/document/1200007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3353</Words>
  <Characters>27361</Characters>
  <Application>Microsoft Office Word</Application>
  <DocSecurity>0</DocSecurity>
  <Lines>720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2017-08-20T12:02:00Z</dcterms:created>
  <dcterms:modified xsi:type="dcterms:W3CDTF">2017-08-20T12:03:00Z</dcterms:modified>
</cp:coreProperties>
</file>